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ACAF1" w14:textId="0879D5CD" w:rsidR="00E71618" w:rsidRPr="005C14ED" w:rsidRDefault="002E5183" w:rsidP="00312E5A">
      <w:pPr>
        <w:pStyle w:val="Title"/>
        <w:rPr>
          <w:rFonts w:ascii="Arial" w:hAnsi="Arial"/>
        </w:rPr>
      </w:pPr>
      <w:bookmarkStart w:id="0" w:name="_Hlk104545188"/>
      <w:r>
        <w:rPr>
          <w:rFonts w:ascii="Arial" w:hAnsi="Arial"/>
        </w:rPr>
        <w:t xml:space="preserve">Appendix C - </w:t>
      </w:r>
      <w:r w:rsidR="00E71618" w:rsidRPr="005C14ED">
        <w:rPr>
          <w:rFonts w:ascii="Arial" w:hAnsi="Arial"/>
        </w:rPr>
        <w:t xml:space="preserve">Site Policies </w:t>
      </w:r>
    </w:p>
    <w:bookmarkEnd w:id="0" w:displacedByCustomXml="next"/>
    <w:bookmarkStart w:id="1" w:name="_Toc104820527" w:displacedByCustomXml="next"/>
    <w:sdt>
      <w:sdtPr>
        <w:rPr>
          <w:rFonts w:ascii="Arial" w:eastAsiaTheme="minorHAnsi" w:hAnsi="Arial" w:cs="Arial"/>
          <w:color w:val="auto"/>
          <w:sz w:val="22"/>
          <w:szCs w:val="22"/>
          <w:lang w:val="en-GB"/>
        </w:rPr>
        <w:id w:val="817685567"/>
        <w:docPartObj>
          <w:docPartGallery w:val="Table of Contents"/>
          <w:docPartUnique/>
        </w:docPartObj>
      </w:sdtPr>
      <w:sdtEndPr>
        <w:rPr>
          <w:rFonts w:eastAsia="Times New Roman"/>
          <w:b/>
          <w:bCs/>
          <w:noProof/>
        </w:rPr>
      </w:sdtEndPr>
      <w:sdtContent>
        <w:p w14:paraId="4ED92E06" w14:textId="55116BB7" w:rsidR="00420375" w:rsidRPr="005C14ED" w:rsidRDefault="00420375">
          <w:pPr>
            <w:pStyle w:val="TOCHeading"/>
            <w:rPr>
              <w:rFonts w:ascii="Arial" w:hAnsi="Arial" w:cs="Arial"/>
              <w:color w:val="auto"/>
            </w:rPr>
          </w:pPr>
          <w:r w:rsidRPr="005C14ED">
            <w:rPr>
              <w:rFonts w:ascii="Arial" w:hAnsi="Arial" w:cs="Arial"/>
              <w:color w:val="auto"/>
            </w:rPr>
            <w:t>Contents</w:t>
          </w:r>
        </w:p>
        <w:p w14:paraId="6EA1AF8E" w14:textId="6D61A12B" w:rsidR="007C7581" w:rsidRDefault="00420375">
          <w:pPr>
            <w:pStyle w:val="TOC1"/>
            <w:tabs>
              <w:tab w:val="right" w:leader="dot" w:pos="9016"/>
            </w:tabs>
            <w:rPr>
              <w:rFonts w:asciiTheme="minorHAnsi" w:eastAsiaTheme="minorEastAsia" w:hAnsiTheme="minorHAnsi" w:cstheme="minorBidi"/>
              <w:noProof/>
              <w:lang w:eastAsia="en-GB"/>
            </w:rPr>
          </w:pPr>
          <w:r w:rsidRPr="005C14ED">
            <w:rPr>
              <w:rFonts w:ascii="Arial" w:hAnsi="Arial" w:cs="Arial"/>
            </w:rPr>
            <w:fldChar w:fldCharType="begin"/>
          </w:r>
          <w:r w:rsidRPr="005C14ED">
            <w:rPr>
              <w:rFonts w:ascii="Arial" w:hAnsi="Arial" w:cs="Arial"/>
            </w:rPr>
            <w:instrText xml:space="preserve"> TOC \o "1-3" \h \z \u </w:instrText>
          </w:r>
          <w:r w:rsidRPr="005C14ED">
            <w:rPr>
              <w:rFonts w:ascii="Arial" w:hAnsi="Arial" w:cs="Arial"/>
            </w:rPr>
            <w:fldChar w:fldCharType="separate"/>
          </w:r>
          <w:hyperlink w:anchor="_Toc121738608" w:history="1">
            <w:r w:rsidR="007C7581" w:rsidRPr="007A516A">
              <w:rPr>
                <w:rStyle w:val="Hyperlink"/>
                <w:rFonts w:ascii="Arial" w:hAnsi="Arial" w:cs="Arial"/>
                <w:noProof/>
              </w:rPr>
              <w:t>Introduction</w:t>
            </w:r>
            <w:r w:rsidR="007C7581">
              <w:rPr>
                <w:noProof/>
                <w:webHidden/>
              </w:rPr>
              <w:tab/>
            </w:r>
            <w:r w:rsidR="007C7581">
              <w:rPr>
                <w:noProof/>
                <w:webHidden/>
              </w:rPr>
              <w:fldChar w:fldCharType="begin"/>
            </w:r>
            <w:r w:rsidR="007C7581">
              <w:rPr>
                <w:noProof/>
                <w:webHidden/>
              </w:rPr>
              <w:instrText xml:space="preserve"> PAGEREF _Toc121738608 \h </w:instrText>
            </w:r>
            <w:r w:rsidR="007C7581">
              <w:rPr>
                <w:noProof/>
                <w:webHidden/>
              </w:rPr>
            </w:r>
            <w:r w:rsidR="007C7581">
              <w:rPr>
                <w:noProof/>
                <w:webHidden/>
              </w:rPr>
              <w:fldChar w:fldCharType="separate"/>
            </w:r>
            <w:r w:rsidR="007C7581">
              <w:rPr>
                <w:noProof/>
                <w:webHidden/>
              </w:rPr>
              <w:t>2</w:t>
            </w:r>
            <w:r w:rsidR="007C7581">
              <w:rPr>
                <w:noProof/>
                <w:webHidden/>
              </w:rPr>
              <w:fldChar w:fldCharType="end"/>
            </w:r>
          </w:hyperlink>
        </w:p>
        <w:p w14:paraId="4BD8D698" w14:textId="6AF69D16" w:rsidR="007C7581" w:rsidRDefault="004A0F0A">
          <w:pPr>
            <w:pStyle w:val="TOC1"/>
            <w:tabs>
              <w:tab w:val="right" w:leader="dot" w:pos="9016"/>
            </w:tabs>
            <w:rPr>
              <w:rFonts w:asciiTheme="minorHAnsi" w:eastAsiaTheme="minorEastAsia" w:hAnsiTheme="minorHAnsi" w:cstheme="minorBidi"/>
              <w:noProof/>
              <w:lang w:eastAsia="en-GB"/>
            </w:rPr>
          </w:pPr>
          <w:hyperlink w:anchor="_Toc121738609" w:history="1">
            <w:r w:rsidR="007C7581" w:rsidRPr="007A516A">
              <w:rPr>
                <w:rStyle w:val="Hyperlink"/>
                <w:rFonts w:ascii="Arial" w:hAnsi="Arial" w:cs="Arial"/>
                <w:noProof/>
              </w:rPr>
              <w:t>Context</w:t>
            </w:r>
            <w:r w:rsidR="007C7581">
              <w:rPr>
                <w:noProof/>
                <w:webHidden/>
              </w:rPr>
              <w:tab/>
            </w:r>
            <w:r w:rsidR="007C7581">
              <w:rPr>
                <w:noProof/>
                <w:webHidden/>
              </w:rPr>
              <w:fldChar w:fldCharType="begin"/>
            </w:r>
            <w:r w:rsidR="007C7581">
              <w:rPr>
                <w:noProof/>
                <w:webHidden/>
              </w:rPr>
              <w:instrText xml:space="preserve"> PAGEREF _Toc121738609 \h </w:instrText>
            </w:r>
            <w:r w:rsidR="007C7581">
              <w:rPr>
                <w:noProof/>
                <w:webHidden/>
              </w:rPr>
            </w:r>
            <w:r w:rsidR="007C7581">
              <w:rPr>
                <w:noProof/>
                <w:webHidden/>
              </w:rPr>
              <w:fldChar w:fldCharType="separate"/>
            </w:r>
            <w:r w:rsidR="007C7581">
              <w:rPr>
                <w:noProof/>
                <w:webHidden/>
              </w:rPr>
              <w:t>2</w:t>
            </w:r>
            <w:r w:rsidR="007C7581">
              <w:rPr>
                <w:noProof/>
                <w:webHidden/>
              </w:rPr>
              <w:fldChar w:fldCharType="end"/>
            </w:r>
          </w:hyperlink>
        </w:p>
        <w:p w14:paraId="58AD505F" w14:textId="552BBFB6" w:rsidR="007C7581" w:rsidRDefault="004A0F0A">
          <w:pPr>
            <w:pStyle w:val="TOC1"/>
            <w:tabs>
              <w:tab w:val="right" w:leader="dot" w:pos="9016"/>
            </w:tabs>
            <w:rPr>
              <w:rFonts w:asciiTheme="minorHAnsi" w:eastAsiaTheme="minorEastAsia" w:hAnsiTheme="minorHAnsi" w:cstheme="minorBidi"/>
              <w:noProof/>
              <w:lang w:eastAsia="en-GB"/>
            </w:rPr>
          </w:pPr>
          <w:hyperlink w:anchor="_Toc121738610" w:history="1">
            <w:r w:rsidR="007C7581" w:rsidRPr="007A516A">
              <w:rPr>
                <w:rStyle w:val="Hyperlink"/>
                <w:rFonts w:ascii="Arial" w:hAnsi="Arial" w:cs="Arial"/>
                <w:noProof/>
              </w:rPr>
              <w:t>Background</w:t>
            </w:r>
            <w:r w:rsidR="007C7581">
              <w:rPr>
                <w:noProof/>
                <w:webHidden/>
              </w:rPr>
              <w:tab/>
            </w:r>
            <w:r w:rsidR="007C7581">
              <w:rPr>
                <w:noProof/>
                <w:webHidden/>
              </w:rPr>
              <w:fldChar w:fldCharType="begin"/>
            </w:r>
            <w:r w:rsidR="007C7581">
              <w:rPr>
                <w:noProof/>
                <w:webHidden/>
              </w:rPr>
              <w:instrText xml:space="preserve"> PAGEREF _Toc121738610 \h </w:instrText>
            </w:r>
            <w:r w:rsidR="007C7581">
              <w:rPr>
                <w:noProof/>
                <w:webHidden/>
              </w:rPr>
            </w:r>
            <w:r w:rsidR="007C7581">
              <w:rPr>
                <w:noProof/>
                <w:webHidden/>
              </w:rPr>
              <w:fldChar w:fldCharType="separate"/>
            </w:r>
            <w:r w:rsidR="007C7581">
              <w:rPr>
                <w:noProof/>
                <w:webHidden/>
              </w:rPr>
              <w:t>3</w:t>
            </w:r>
            <w:r w:rsidR="007C7581">
              <w:rPr>
                <w:noProof/>
                <w:webHidden/>
              </w:rPr>
              <w:fldChar w:fldCharType="end"/>
            </w:r>
          </w:hyperlink>
        </w:p>
        <w:p w14:paraId="0BF12D79" w14:textId="204746AD" w:rsidR="007C7581" w:rsidRDefault="004A0F0A">
          <w:pPr>
            <w:pStyle w:val="TOC1"/>
            <w:tabs>
              <w:tab w:val="right" w:leader="dot" w:pos="9016"/>
            </w:tabs>
            <w:rPr>
              <w:rFonts w:asciiTheme="minorHAnsi" w:eastAsiaTheme="minorEastAsia" w:hAnsiTheme="minorHAnsi" w:cstheme="minorBidi"/>
              <w:noProof/>
              <w:lang w:eastAsia="en-GB"/>
            </w:rPr>
          </w:pPr>
          <w:hyperlink w:anchor="_Toc121738611" w:history="1">
            <w:r w:rsidR="007C7581" w:rsidRPr="007A516A">
              <w:rPr>
                <w:rStyle w:val="Hyperlink"/>
                <w:rFonts w:ascii="Arial" w:hAnsi="Arial" w:cs="Arial"/>
                <w:noProof/>
              </w:rPr>
              <w:t>Meeting the Need for Pitches</w:t>
            </w:r>
            <w:r w:rsidR="007C7581">
              <w:rPr>
                <w:noProof/>
                <w:webHidden/>
              </w:rPr>
              <w:tab/>
            </w:r>
            <w:r w:rsidR="007C7581">
              <w:rPr>
                <w:noProof/>
                <w:webHidden/>
              </w:rPr>
              <w:fldChar w:fldCharType="begin"/>
            </w:r>
            <w:r w:rsidR="007C7581">
              <w:rPr>
                <w:noProof/>
                <w:webHidden/>
              </w:rPr>
              <w:instrText xml:space="preserve"> PAGEREF _Toc121738611 \h </w:instrText>
            </w:r>
            <w:r w:rsidR="007C7581">
              <w:rPr>
                <w:noProof/>
                <w:webHidden/>
              </w:rPr>
            </w:r>
            <w:r w:rsidR="007C7581">
              <w:rPr>
                <w:noProof/>
                <w:webHidden/>
              </w:rPr>
              <w:fldChar w:fldCharType="separate"/>
            </w:r>
            <w:r w:rsidR="007C7581">
              <w:rPr>
                <w:noProof/>
                <w:webHidden/>
              </w:rPr>
              <w:t>4</w:t>
            </w:r>
            <w:r w:rsidR="007C7581">
              <w:rPr>
                <w:noProof/>
                <w:webHidden/>
              </w:rPr>
              <w:fldChar w:fldCharType="end"/>
            </w:r>
          </w:hyperlink>
        </w:p>
        <w:p w14:paraId="3E6A3015" w14:textId="2E64E397" w:rsidR="007C7581" w:rsidRDefault="004A0F0A">
          <w:pPr>
            <w:pStyle w:val="TOC1"/>
            <w:tabs>
              <w:tab w:val="right" w:leader="dot" w:pos="9016"/>
            </w:tabs>
            <w:rPr>
              <w:rFonts w:asciiTheme="minorHAnsi" w:eastAsiaTheme="minorEastAsia" w:hAnsiTheme="minorHAnsi" w:cstheme="minorBidi"/>
              <w:noProof/>
              <w:lang w:eastAsia="en-GB"/>
            </w:rPr>
          </w:pPr>
          <w:hyperlink w:anchor="_Toc121738612" w:history="1">
            <w:r w:rsidR="007C7581" w:rsidRPr="007A516A">
              <w:rPr>
                <w:rStyle w:val="Hyperlink"/>
                <w:rFonts w:ascii="Arial" w:hAnsi="Arial" w:cs="Arial"/>
                <w:noProof/>
              </w:rPr>
              <w:t>Consideration of Equalities Issues</w:t>
            </w:r>
            <w:r w:rsidR="007C7581">
              <w:rPr>
                <w:noProof/>
                <w:webHidden/>
              </w:rPr>
              <w:tab/>
            </w:r>
            <w:r w:rsidR="007C7581">
              <w:rPr>
                <w:noProof/>
                <w:webHidden/>
              </w:rPr>
              <w:fldChar w:fldCharType="begin"/>
            </w:r>
            <w:r w:rsidR="007C7581">
              <w:rPr>
                <w:noProof/>
                <w:webHidden/>
              </w:rPr>
              <w:instrText xml:space="preserve"> PAGEREF _Toc121738612 \h </w:instrText>
            </w:r>
            <w:r w:rsidR="007C7581">
              <w:rPr>
                <w:noProof/>
                <w:webHidden/>
              </w:rPr>
            </w:r>
            <w:r w:rsidR="007C7581">
              <w:rPr>
                <w:noProof/>
                <w:webHidden/>
              </w:rPr>
              <w:fldChar w:fldCharType="separate"/>
            </w:r>
            <w:r w:rsidR="007C7581">
              <w:rPr>
                <w:noProof/>
                <w:webHidden/>
              </w:rPr>
              <w:t>6</w:t>
            </w:r>
            <w:r w:rsidR="007C7581">
              <w:rPr>
                <w:noProof/>
                <w:webHidden/>
              </w:rPr>
              <w:fldChar w:fldCharType="end"/>
            </w:r>
          </w:hyperlink>
        </w:p>
        <w:p w14:paraId="0AC36728" w14:textId="0B6E0E5A" w:rsidR="007C7581" w:rsidRDefault="004A0F0A">
          <w:pPr>
            <w:pStyle w:val="TOC1"/>
            <w:tabs>
              <w:tab w:val="right" w:leader="dot" w:pos="9016"/>
            </w:tabs>
            <w:rPr>
              <w:rFonts w:asciiTheme="minorHAnsi" w:eastAsiaTheme="minorEastAsia" w:hAnsiTheme="minorHAnsi" w:cstheme="minorBidi"/>
              <w:noProof/>
              <w:lang w:eastAsia="en-GB"/>
            </w:rPr>
          </w:pPr>
          <w:hyperlink w:anchor="_Toc121738613" w:history="1">
            <w:r w:rsidR="007C7581" w:rsidRPr="007A516A">
              <w:rPr>
                <w:rStyle w:val="Hyperlink"/>
                <w:rFonts w:ascii="Arial" w:hAnsi="Arial" w:cs="Arial"/>
                <w:noProof/>
              </w:rPr>
              <w:t>Responding to this Consultation</w:t>
            </w:r>
            <w:r w:rsidR="007C7581">
              <w:rPr>
                <w:noProof/>
                <w:webHidden/>
              </w:rPr>
              <w:tab/>
            </w:r>
            <w:r w:rsidR="007C7581">
              <w:rPr>
                <w:noProof/>
                <w:webHidden/>
              </w:rPr>
              <w:fldChar w:fldCharType="begin"/>
            </w:r>
            <w:r w:rsidR="007C7581">
              <w:rPr>
                <w:noProof/>
                <w:webHidden/>
              </w:rPr>
              <w:instrText xml:space="preserve"> PAGEREF _Toc121738613 \h </w:instrText>
            </w:r>
            <w:r w:rsidR="007C7581">
              <w:rPr>
                <w:noProof/>
                <w:webHidden/>
              </w:rPr>
            </w:r>
            <w:r w:rsidR="007C7581">
              <w:rPr>
                <w:noProof/>
                <w:webHidden/>
              </w:rPr>
              <w:fldChar w:fldCharType="separate"/>
            </w:r>
            <w:r w:rsidR="007C7581">
              <w:rPr>
                <w:noProof/>
                <w:webHidden/>
              </w:rPr>
              <w:t>6</w:t>
            </w:r>
            <w:r w:rsidR="007C7581">
              <w:rPr>
                <w:noProof/>
                <w:webHidden/>
              </w:rPr>
              <w:fldChar w:fldCharType="end"/>
            </w:r>
          </w:hyperlink>
        </w:p>
        <w:p w14:paraId="05590EA0" w14:textId="1C36A0E0" w:rsidR="007C7581" w:rsidRDefault="004A0F0A">
          <w:pPr>
            <w:pStyle w:val="TOC1"/>
            <w:tabs>
              <w:tab w:val="right" w:leader="dot" w:pos="9016"/>
            </w:tabs>
            <w:rPr>
              <w:rFonts w:asciiTheme="minorHAnsi" w:eastAsiaTheme="minorEastAsia" w:hAnsiTheme="minorHAnsi" w:cstheme="minorBidi"/>
              <w:noProof/>
              <w:lang w:eastAsia="en-GB"/>
            </w:rPr>
          </w:pPr>
          <w:hyperlink w:anchor="_Toc121738614" w:history="1">
            <w:r w:rsidR="007C7581" w:rsidRPr="007A516A">
              <w:rPr>
                <w:rStyle w:val="Hyperlink"/>
                <w:rFonts w:ascii="Arial" w:hAnsi="Arial" w:cs="Arial"/>
                <w:noProof/>
              </w:rPr>
              <w:t>Future Work in Allocating Gypsy and Traveller Sites</w:t>
            </w:r>
            <w:r w:rsidR="007C7581">
              <w:rPr>
                <w:noProof/>
                <w:webHidden/>
              </w:rPr>
              <w:tab/>
            </w:r>
            <w:r w:rsidR="007C7581">
              <w:rPr>
                <w:noProof/>
                <w:webHidden/>
              </w:rPr>
              <w:fldChar w:fldCharType="begin"/>
            </w:r>
            <w:r w:rsidR="007C7581">
              <w:rPr>
                <w:noProof/>
                <w:webHidden/>
              </w:rPr>
              <w:instrText xml:space="preserve"> PAGEREF _Toc121738614 \h </w:instrText>
            </w:r>
            <w:r w:rsidR="007C7581">
              <w:rPr>
                <w:noProof/>
                <w:webHidden/>
              </w:rPr>
            </w:r>
            <w:r w:rsidR="007C7581">
              <w:rPr>
                <w:noProof/>
                <w:webHidden/>
              </w:rPr>
              <w:fldChar w:fldCharType="separate"/>
            </w:r>
            <w:r w:rsidR="007C7581">
              <w:rPr>
                <w:noProof/>
                <w:webHidden/>
              </w:rPr>
              <w:t>7</w:t>
            </w:r>
            <w:r w:rsidR="007C7581">
              <w:rPr>
                <w:noProof/>
                <w:webHidden/>
              </w:rPr>
              <w:fldChar w:fldCharType="end"/>
            </w:r>
          </w:hyperlink>
        </w:p>
        <w:p w14:paraId="4492C03B" w14:textId="16ABD210" w:rsidR="007C7581" w:rsidRDefault="004A0F0A">
          <w:pPr>
            <w:pStyle w:val="TOC1"/>
            <w:tabs>
              <w:tab w:val="right" w:leader="dot" w:pos="9016"/>
            </w:tabs>
            <w:rPr>
              <w:rFonts w:asciiTheme="minorHAnsi" w:eastAsiaTheme="minorEastAsia" w:hAnsiTheme="minorHAnsi" w:cstheme="minorBidi"/>
              <w:noProof/>
              <w:lang w:eastAsia="en-GB"/>
            </w:rPr>
          </w:pPr>
          <w:hyperlink w:anchor="_Toc121738615" w:history="1">
            <w:r w:rsidR="007C7581" w:rsidRPr="007A516A">
              <w:rPr>
                <w:rStyle w:val="Hyperlink"/>
                <w:rFonts w:ascii="Arial" w:hAnsi="Arial" w:cs="Arial"/>
                <w:noProof/>
              </w:rPr>
              <w:t>Favoured Sites</w:t>
            </w:r>
            <w:r w:rsidR="007C7581">
              <w:rPr>
                <w:noProof/>
                <w:webHidden/>
              </w:rPr>
              <w:tab/>
            </w:r>
            <w:r w:rsidR="007C7581">
              <w:rPr>
                <w:noProof/>
                <w:webHidden/>
              </w:rPr>
              <w:fldChar w:fldCharType="begin"/>
            </w:r>
            <w:r w:rsidR="007C7581">
              <w:rPr>
                <w:noProof/>
                <w:webHidden/>
              </w:rPr>
              <w:instrText xml:space="preserve"> PAGEREF _Toc121738615 \h </w:instrText>
            </w:r>
            <w:r w:rsidR="007C7581">
              <w:rPr>
                <w:noProof/>
                <w:webHidden/>
              </w:rPr>
            </w:r>
            <w:r w:rsidR="007C7581">
              <w:rPr>
                <w:noProof/>
                <w:webHidden/>
              </w:rPr>
              <w:fldChar w:fldCharType="separate"/>
            </w:r>
            <w:r w:rsidR="007C7581">
              <w:rPr>
                <w:noProof/>
                <w:webHidden/>
              </w:rPr>
              <w:t>8</w:t>
            </w:r>
            <w:r w:rsidR="007C7581">
              <w:rPr>
                <w:noProof/>
                <w:webHidden/>
              </w:rPr>
              <w:fldChar w:fldCharType="end"/>
            </w:r>
          </w:hyperlink>
        </w:p>
        <w:p w14:paraId="4CE56270" w14:textId="2C05CD70" w:rsidR="007C7581" w:rsidRDefault="004A0F0A">
          <w:pPr>
            <w:pStyle w:val="TOC1"/>
            <w:tabs>
              <w:tab w:val="right" w:leader="dot" w:pos="9016"/>
            </w:tabs>
            <w:rPr>
              <w:rFonts w:asciiTheme="minorHAnsi" w:eastAsiaTheme="minorEastAsia" w:hAnsiTheme="minorHAnsi" w:cstheme="minorBidi"/>
              <w:noProof/>
              <w:lang w:eastAsia="en-GB"/>
            </w:rPr>
          </w:pPr>
          <w:hyperlink w:anchor="_Toc121738616" w:history="1">
            <w:r w:rsidR="007C7581" w:rsidRPr="007A516A">
              <w:rPr>
                <w:rStyle w:val="Hyperlink"/>
                <w:rFonts w:ascii="Arial" w:hAnsi="Arial" w:cs="Arial"/>
                <w:noProof/>
              </w:rPr>
              <w:t>Policy GNLP5004 Land off Buxton Road, Cawston</w:t>
            </w:r>
            <w:r w:rsidR="007C7581">
              <w:rPr>
                <w:noProof/>
                <w:webHidden/>
              </w:rPr>
              <w:tab/>
            </w:r>
            <w:r w:rsidR="007C7581">
              <w:rPr>
                <w:noProof/>
                <w:webHidden/>
              </w:rPr>
              <w:fldChar w:fldCharType="begin"/>
            </w:r>
            <w:r w:rsidR="007C7581">
              <w:rPr>
                <w:noProof/>
                <w:webHidden/>
              </w:rPr>
              <w:instrText xml:space="preserve"> PAGEREF _Toc121738616 \h </w:instrText>
            </w:r>
            <w:r w:rsidR="007C7581">
              <w:rPr>
                <w:noProof/>
                <w:webHidden/>
              </w:rPr>
            </w:r>
            <w:r w:rsidR="007C7581">
              <w:rPr>
                <w:noProof/>
                <w:webHidden/>
              </w:rPr>
              <w:fldChar w:fldCharType="separate"/>
            </w:r>
            <w:r w:rsidR="007C7581">
              <w:rPr>
                <w:noProof/>
                <w:webHidden/>
              </w:rPr>
              <w:t>8</w:t>
            </w:r>
            <w:r w:rsidR="007C7581">
              <w:rPr>
                <w:noProof/>
                <w:webHidden/>
              </w:rPr>
              <w:fldChar w:fldCharType="end"/>
            </w:r>
          </w:hyperlink>
        </w:p>
        <w:p w14:paraId="16FE35B6" w14:textId="7088D7AA" w:rsidR="007C7581" w:rsidRDefault="004A0F0A">
          <w:pPr>
            <w:pStyle w:val="TOC1"/>
            <w:tabs>
              <w:tab w:val="right" w:leader="dot" w:pos="9016"/>
            </w:tabs>
            <w:rPr>
              <w:rFonts w:asciiTheme="minorHAnsi" w:eastAsiaTheme="minorEastAsia" w:hAnsiTheme="minorHAnsi" w:cstheme="minorBidi"/>
              <w:noProof/>
              <w:lang w:eastAsia="en-GB"/>
            </w:rPr>
          </w:pPr>
          <w:hyperlink w:anchor="_Toc121738617" w:history="1">
            <w:r w:rsidR="007C7581" w:rsidRPr="007A516A">
              <w:rPr>
                <w:rStyle w:val="Hyperlink"/>
                <w:rFonts w:ascii="Arial" w:hAnsi="Arial" w:cs="Arial"/>
                <w:noProof/>
              </w:rPr>
              <w:t>Policy GNLP5005 Wymondham Recycling Centre, Strayground Lane, Wymondham</w:t>
            </w:r>
            <w:r w:rsidR="007C7581">
              <w:rPr>
                <w:noProof/>
                <w:webHidden/>
              </w:rPr>
              <w:tab/>
            </w:r>
            <w:r w:rsidR="007C7581">
              <w:rPr>
                <w:noProof/>
                <w:webHidden/>
              </w:rPr>
              <w:fldChar w:fldCharType="begin"/>
            </w:r>
            <w:r w:rsidR="007C7581">
              <w:rPr>
                <w:noProof/>
                <w:webHidden/>
              </w:rPr>
              <w:instrText xml:space="preserve"> PAGEREF _Toc121738617 \h </w:instrText>
            </w:r>
            <w:r w:rsidR="007C7581">
              <w:rPr>
                <w:noProof/>
                <w:webHidden/>
              </w:rPr>
            </w:r>
            <w:r w:rsidR="007C7581">
              <w:rPr>
                <w:noProof/>
                <w:webHidden/>
              </w:rPr>
              <w:fldChar w:fldCharType="separate"/>
            </w:r>
            <w:r w:rsidR="007C7581">
              <w:rPr>
                <w:noProof/>
                <w:webHidden/>
              </w:rPr>
              <w:t>10</w:t>
            </w:r>
            <w:r w:rsidR="007C7581">
              <w:rPr>
                <w:noProof/>
                <w:webHidden/>
              </w:rPr>
              <w:fldChar w:fldCharType="end"/>
            </w:r>
          </w:hyperlink>
        </w:p>
        <w:p w14:paraId="315F447C" w14:textId="18C274D0" w:rsidR="007C7581" w:rsidRDefault="004A0F0A">
          <w:pPr>
            <w:pStyle w:val="TOC1"/>
            <w:tabs>
              <w:tab w:val="right" w:leader="dot" w:pos="9016"/>
            </w:tabs>
            <w:rPr>
              <w:rFonts w:asciiTheme="minorHAnsi" w:eastAsiaTheme="minorEastAsia" w:hAnsiTheme="minorHAnsi" w:cstheme="minorBidi"/>
              <w:noProof/>
              <w:lang w:eastAsia="en-GB"/>
            </w:rPr>
          </w:pPr>
          <w:hyperlink w:anchor="_Toc121738618" w:history="1">
            <w:r w:rsidR="007C7581" w:rsidRPr="007A516A">
              <w:rPr>
                <w:rStyle w:val="Hyperlink"/>
                <w:rFonts w:ascii="Arial" w:hAnsi="Arial" w:cs="Arial"/>
                <w:noProof/>
              </w:rPr>
              <w:t>Policy GNLP5009 Hockering Lane, Bawburgh</w:t>
            </w:r>
            <w:r w:rsidR="007C7581">
              <w:rPr>
                <w:noProof/>
                <w:webHidden/>
              </w:rPr>
              <w:tab/>
            </w:r>
            <w:r w:rsidR="007C7581">
              <w:rPr>
                <w:noProof/>
                <w:webHidden/>
              </w:rPr>
              <w:fldChar w:fldCharType="begin"/>
            </w:r>
            <w:r w:rsidR="007C7581">
              <w:rPr>
                <w:noProof/>
                <w:webHidden/>
              </w:rPr>
              <w:instrText xml:space="preserve"> PAGEREF _Toc121738618 \h </w:instrText>
            </w:r>
            <w:r w:rsidR="007C7581">
              <w:rPr>
                <w:noProof/>
                <w:webHidden/>
              </w:rPr>
            </w:r>
            <w:r w:rsidR="007C7581">
              <w:rPr>
                <w:noProof/>
                <w:webHidden/>
              </w:rPr>
              <w:fldChar w:fldCharType="separate"/>
            </w:r>
            <w:r w:rsidR="007C7581">
              <w:rPr>
                <w:noProof/>
                <w:webHidden/>
              </w:rPr>
              <w:t>12</w:t>
            </w:r>
            <w:r w:rsidR="007C7581">
              <w:rPr>
                <w:noProof/>
                <w:webHidden/>
              </w:rPr>
              <w:fldChar w:fldCharType="end"/>
            </w:r>
          </w:hyperlink>
        </w:p>
        <w:p w14:paraId="2ED319D2" w14:textId="36745A74" w:rsidR="007C7581" w:rsidRDefault="004A0F0A">
          <w:pPr>
            <w:pStyle w:val="TOC1"/>
            <w:tabs>
              <w:tab w:val="right" w:leader="dot" w:pos="9016"/>
            </w:tabs>
            <w:rPr>
              <w:rFonts w:asciiTheme="minorHAnsi" w:eastAsiaTheme="minorEastAsia" w:hAnsiTheme="minorHAnsi" w:cstheme="minorBidi"/>
              <w:noProof/>
              <w:lang w:eastAsia="en-GB"/>
            </w:rPr>
          </w:pPr>
          <w:hyperlink w:anchor="_Toc121738619" w:history="1">
            <w:r w:rsidR="007C7581" w:rsidRPr="007A516A">
              <w:rPr>
                <w:rStyle w:val="Hyperlink"/>
                <w:rFonts w:ascii="Arial" w:hAnsi="Arial" w:cs="Arial"/>
                <w:noProof/>
              </w:rPr>
              <w:t>Policy GNLP5014 A47 North Burlingham Junction</w:t>
            </w:r>
            <w:r w:rsidR="007C7581">
              <w:rPr>
                <w:noProof/>
                <w:webHidden/>
              </w:rPr>
              <w:tab/>
            </w:r>
            <w:r w:rsidR="007C7581">
              <w:rPr>
                <w:noProof/>
                <w:webHidden/>
              </w:rPr>
              <w:fldChar w:fldCharType="begin"/>
            </w:r>
            <w:r w:rsidR="007C7581">
              <w:rPr>
                <w:noProof/>
                <w:webHidden/>
              </w:rPr>
              <w:instrText xml:space="preserve"> PAGEREF _Toc121738619 \h </w:instrText>
            </w:r>
            <w:r w:rsidR="007C7581">
              <w:rPr>
                <w:noProof/>
                <w:webHidden/>
              </w:rPr>
            </w:r>
            <w:r w:rsidR="007C7581">
              <w:rPr>
                <w:noProof/>
                <w:webHidden/>
              </w:rPr>
              <w:fldChar w:fldCharType="separate"/>
            </w:r>
            <w:r w:rsidR="007C7581">
              <w:rPr>
                <w:noProof/>
                <w:webHidden/>
              </w:rPr>
              <w:t>14</w:t>
            </w:r>
            <w:r w:rsidR="007C7581">
              <w:rPr>
                <w:noProof/>
                <w:webHidden/>
              </w:rPr>
              <w:fldChar w:fldCharType="end"/>
            </w:r>
          </w:hyperlink>
        </w:p>
        <w:p w14:paraId="73925FC8" w14:textId="1A359CEE" w:rsidR="007C7581" w:rsidRDefault="004A0F0A">
          <w:pPr>
            <w:pStyle w:val="TOC1"/>
            <w:tabs>
              <w:tab w:val="right" w:leader="dot" w:pos="9016"/>
            </w:tabs>
            <w:rPr>
              <w:rFonts w:asciiTheme="minorHAnsi" w:eastAsiaTheme="minorEastAsia" w:hAnsiTheme="minorHAnsi" w:cstheme="minorBidi"/>
              <w:noProof/>
              <w:lang w:eastAsia="en-GB"/>
            </w:rPr>
          </w:pPr>
          <w:hyperlink w:anchor="_Toc121738620" w:history="1">
            <w:r w:rsidR="007C7581" w:rsidRPr="007A516A">
              <w:rPr>
                <w:rStyle w:val="Hyperlink"/>
                <w:rFonts w:ascii="Arial" w:hAnsi="Arial" w:cs="Arial"/>
                <w:noProof/>
              </w:rPr>
              <w:t>Policy GNLP5019 Woodland Stable, Shortthorn Road, Stratton Strawless</w:t>
            </w:r>
            <w:r w:rsidR="007C7581">
              <w:rPr>
                <w:noProof/>
                <w:webHidden/>
              </w:rPr>
              <w:tab/>
            </w:r>
            <w:r w:rsidR="007C7581">
              <w:rPr>
                <w:noProof/>
                <w:webHidden/>
              </w:rPr>
              <w:fldChar w:fldCharType="begin"/>
            </w:r>
            <w:r w:rsidR="007C7581">
              <w:rPr>
                <w:noProof/>
                <w:webHidden/>
              </w:rPr>
              <w:instrText xml:space="preserve"> PAGEREF _Toc121738620 \h </w:instrText>
            </w:r>
            <w:r w:rsidR="007C7581">
              <w:rPr>
                <w:noProof/>
                <w:webHidden/>
              </w:rPr>
            </w:r>
            <w:r w:rsidR="007C7581">
              <w:rPr>
                <w:noProof/>
                <w:webHidden/>
              </w:rPr>
              <w:fldChar w:fldCharType="separate"/>
            </w:r>
            <w:r w:rsidR="007C7581">
              <w:rPr>
                <w:noProof/>
                <w:webHidden/>
              </w:rPr>
              <w:t>16</w:t>
            </w:r>
            <w:r w:rsidR="007C7581">
              <w:rPr>
                <w:noProof/>
                <w:webHidden/>
              </w:rPr>
              <w:fldChar w:fldCharType="end"/>
            </w:r>
          </w:hyperlink>
        </w:p>
        <w:p w14:paraId="51717B55" w14:textId="062E833A" w:rsidR="007C7581" w:rsidRDefault="004A0F0A">
          <w:pPr>
            <w:pStyle w:val="TOC1"/>
            <w:tabs>
              <w:tab w:val="right" w:leader="dot" w:pos="9016"/>
            </w:tabs>
            <w:rPr>
              <w:rFonts w:asciiTheme="minorHAnsi" w:eastAsiaTheme="minorEastAsia" w:hAnsiTheme="minorHAnsi" w:cstheme="minorBidi"/>
              <w:noProof/>
              <w:lang w:eastAsia="en-GB"/>
            </w:rPr>
          </w:pPr>
          <w:hyperlink w:anchor="_Toc121738621" w:history="1">
            <w:r w:rsidR="007C7581" w:rsidRPr="007A516A">
              <w:rPr>
                <w:rStyle w:val="Hyperlink"/>
                <w:rFonts w:ascii="Arial" w:hAnsi="Arial" w:cs="Arial"/>
                <w:noProof/>
              </w:rPr>
              <w:t>Policy GNLP5020 Romany Meadow, The Turnpike, Carleton Rode</w:t>
            </w:r>
            <w:r w:rsidR="007C7581">
              <w:rPr>
                <w:noProof/>
                <w:webHidden/>
              </w:rPr>
              <w:tab/>
            </w:r>
            <w:r w:rsidR="007C7581">
              <w:rPr>
                <w:noProof/>
                <w:webHidden/>
              </w:rPr>
              <w:fldChar w:fldCharType="begin"/>
            </w:r>
            <w:r w:rsidR="007C7581">
              <w:rPr>
                <w:noProof/>
                <w:webHidden/>
              </w:rPr>
              <w:instrText xml:space="preserve"> PAGEREF _Toc121738621 \h </w:instrText>
            </w:r>
            <w:r w:rsidR="007C7581">
              <w:rPr>
                <w:noProof/>
                <w:webHidden/>
              </w:rPr>
            </w:r>
            <w:r w:rsidR="007C7581">
              <w:rPr>
                <w:noProof/>
                <w:webHidden/>
              </w:rPr>
              <w:fldChar w:fldCharType="separate"/>
            </w:r>
            <w:r w:rsidR="007C7581">
              <w:rPr>
                <w:noProof/>
                <w:webHidden/>
              </w:rPr>
              <w:t>18</w:t>
            </w:r>
            <w:r w:rsidR="007C7581">
              <w:rPr>
                <w:noProof/>
                <w:webHidden/>
              </w:rPr>
              <w:fldChar w:fldCharType="end"/>
            </w:r>
          </w:hyperlink>
        </w:p>
        <w:p w14:paraId="09955981" w14:textId="3B02FFFF" w:rsidR="007C7581" w:rsidRDefault="004A0F0A">
          <w:pPr>
            <w:pStyle w:val="TOC1"/>
            <w:tabs>
              <w:tab w:val="right" w:leader="dot" w:pos="9016"/>
            </w:tabs>
            <w:rPr>
              <w:rFonts w:asciiTheme="minorHAnsi" w:eastAsiaTheme="minorEastAsia" w:hAnsiTheme="minorHAnsi" w:cstheme="minorBidi"/>
              <w:noProof/>
              <w:lang w:eastAsia="en-GB"/>
            </w:rPr>
          </w:pPr>
          <w:hyperlink w:anchor="_Toc121738622" w:history="1">
            <w:r w:rsidR="007C7581" w:rsidRPr="007A516A">
              <w:rPr>
                <w:rStyle w:val="Hyperlink"/>
                <w:rFonts w:ascii="Arial" w:hAnsi="Arial" w:cs="Arial"/>
                <w:noProof/>
              </w:rPr>
              <w:t>Policy GNLP5021 Land of Holt Road, Horsford</w:t>
            </w:r>
            <w:r w:rsidR="007C7581">
              <w:rPr>
                <w:noProof/>
                <w:webHidden/>
              </w:rPr>
              <w:tab/>
            </w:r>
            <w:r w:rsidR="007C7581">
              <w:rPr>
                <w:noProof/>
                <w:webHidden/>
              </w:rPr>
              <w:fldChar w:fldCharType="begin"/>
            </w:r>
            <w:r w:rsidR="007C7581">
              <w:rPr>
                <w:noProof/>
                <w:webHidden/>
              </w:rPr>
              <w:instrText xml:space="preserve"> PAGEREF _Toc121738622 \h </w:instrText>
            </w:r>
            <w:r w:rsidR="007C7581">
              <w:rPr>
                <w:noProof/>
                <w:webHidden/>
              </w:rPr>
            </w:r>
            <w:r w:rsidR="007C7581">
              <w:rPr>
                <w:noProof/>
                <w:webHidden/>
              </w:rPr>
              <w:fldChar w:fldCharType="separate"/>
            </w:r>
            <w:r w:rsidR="007C7581">
              <w:rPr>
                <w:noProof/>
                <w:webHidden/>
              </w:rPr>
              <w:t>20</w:t>
            </w:r>
            <w:r w:rsidR="007C7581">
              <w:rPr>
                <w:noProof/>
                <w:webHidden/>
              </w:rPr>
              <w:fldChar w:fldCharType="end"/>
            </w:r>
          </w:hyperlink>
        </w:p>
        <w:p w14:paraId="41975360" w14:textId="67FAB1EC" w:rsidR="007C7581" w:rsidRDefault="004A0F0A">
          <w:pPr>
            <w:pStyle w:val="TOC1"/>
            <w:tabs>
              <w:tab w:val="right" w:leader="dot" w:pos="9016"/>
            </w:tabs>
            <w:rPr>
              <w:rFonts w:asciiTheme="minorHAnsi" w:eastAsiaTheme="minorEastAsia" w:hAnsiTheme="minorHAnsi" w:cstheme="minorBidi"/>
              <w:noProof/>
              <w:lang w:eastAsia="en-GB"/>
            </w:rPr>
          </w:pPr>
          <w:hyperlink w:anchor="_Toc121738623" w:history="1">
            <w:r w:rsidR="007C7581" w:rsidRPr="007A516A">
              <w:rPr>
                <w:rStyle w:val="Hyperlink"/>
                <w:rFonts w:ascii="Arial" w:hAnsi="Arial" w:cs="Arial"/>
                <w:noProof/>
              </w:rPr>
              <w:t>Policy GNLP5022 Land off Reepham Road, The Oaks, Foulsham</w:t>
            </w:r>
            <w:r w:rsidR="007C7581">
              <w:rPr>
                <w:noProof/>
                <w:webHidden/>
              </w:rPr>
              <w:tab/>
            </w:r>
            <w:r w:rsidR="007C7581">
              <w:rPr>
                <w:noProof/>
                <w:webHidden/>
              </w:rPr>
              <w:fldChar w:fldCharType="begin"/>
            </w:r>
            <w:r w:rsidR="007C7581">
              <w:rPr>
                <w:noProof/>
                <w:webHidden/>
              </w:rPr>
              <w:instrText xml:space="preserve"> PAGEREF _Toc121738623 \h </w:instrText>
            </w:r>
            <w:r w:rsidR="007C7581">
              <w:rPr>
                <w:noProof/>
                <w:webHidden/>
              </w:rPr>
            </w:r>
            <w:r w:rsidR="007C7581">
              <w:rPr>
                <w:noProof/>
                <w:webHidden/>
              </w:rPr>
              <w:fldChar w:fldCharType="separate"/>
            </w:r>
            <w:r w:rsidR="007C7581">
              <w:rPr>
                <w:noProof/>
                <w:webHidden/>
              </w:rPr>
              <w:t>22</w:t>
            </w:r>
            <w:r w:rsidR="007C7581">
              <w:rPr>
                <w:noProof/>
                <w:webHidden/>
              </w:rPr>
              <w:fldChar w:fldCharType="end"/>
            </w:r>
          </w:hyperlink>
        </w:p>
        <w:p w14:paraId="6566557A" w14:textId="5EB80775" w:rsidR="007C7581" w:rsidRDefault="004A0F0A">
          <w:pPr>
            <w:pStyle w:val="TOC1"/>
            <w:tabs>
              <w:tab w:val="right" w:leader="dot" w:pos="9016"/>
            </w:tabs>
            <w:rPr>
              <w:rFonts w:asciiTheme="minorHAnsi" w:eastAsiaTheme="minorEastAsia" w:hAnsiTheme="minorHAnsi" w:cstheme="minorBidi"/>
              <w:noProof/>
              <w:lang w:eastAsia="en-GB"/>
            </w:rPr>
          </w:pPr>
          <w:hyperlink w:anchor="_Toc121738624" w:history="1">
            <w:r w:rsidR="007C7581" w:rsidRPr="007A516A">
              <w:rPr>
                <w:rStyle w:val="Hyperlink"/>
                <w:rFonts w:ascii="Arial" w:hAnsi="Arial" w:cs="Arial"/>
                <w:noProof/>
              </w:rPr>
              <w:t>Policy GNLP5023 Land of Strayground Lane, Wymondham</w:t>
            </w:r>
            <w:r w:rsidR="007C7581">
              <w:rPr>
                <w:noProof/>
                <w:webHidden/>
              </w:rPr>
              <w:tab/>
            </w:r>
            <w:r w:rsidR="007C7581">
              <w:rPr>
                <w:noProof/>
                <w:webHidden/>
              </w:rPr>
              <w:fldChar w:fldCharType="begin"/>
            </w:r>
            <w:r w:rsidR="007C7581">
              <w:rPr>
                <w:noProof/>
                <w:webHidden/>
              </w:rPr>
              <w:instrText xml:space="preserve"> PAGEREF _Toc121738624 \h </w:instrText>
            </w:r>
            <w:r w:rsidR="007C7581">
              <w:rPr>
                <w:noProof/>
                <w:webHidden/>
              </w:rPr>
            </w:r>
            <w:r w:rsidR="007C7581">
              <w:rPr>
                <w:noProof/>
                <w:webHidden/>
              </w:rPr>
              <w:fldChar w:fldCharType="separate"/>
            </w:r>
            <w:r w:rsidR="007C7581">
              <w:rPr>
                <w:noProof/>
                <w:webHidden/>
              </w:rPr>
              <w:t>25</w:t>
            </w:r>
            <w:r w:rsidR="007C7581">
              <w:rPr>
                <w:noProof/>
                <w:webHidden/>
              </w:rPr>
              <w:fldChar w:fldCharType="end"/>
            </w:r>
          </w:hyperlink>
        </w:p>
        <w:p w14:paraId="21EA0DBA" w14:textId="679E4FB1" w:rsidR="007C7581" w:rsidRDefault="004A0F0A">
          <w:pPr>
            <w:pStyle w:val="TOC1"/>
            <w:tabs>
              <w:tab w:val="right" w:leader="dot" w:pos="9016"/>
            </w:tabs>
            <w:rPr>
              <w:rFonts w:asciiTheme="minorHAnsi" w:eastAsiaTheme="minorEastAsia" w:hAnsiTheme="minorHAnsi" w:cstheme="minorBidi"/>
              <w:noProof/>
              <w:lang w:eastAsia="en-GB"/>
            </w:rPr>
          </w:pPr>
          <w:hyperlink w:anchor="_Toc121738625" w:history="1">
            <w:r w:rsidR="007C7581" w:rsidRPr="007A516A">
              <w:rPr>
                <w:rStyle w:val="Hyperlink"/>
                <w:rFonts w:ascii="Arial" w:hAnsi="Arial" w:cs="Arial"/>
                <w:noProof/>
              </w:rPr>
              <w:t>Policy GNLP5024 Upgate Street, Carleton Rode</w:t>
            </w:r>
            <w:r w:rsidR="007C7581">
              <w:rPr>
                <w:noProof/>
                <w:webHidden/>
              </w:rPr>
              <w:tab/>
            </w:r>
            <w:r w:rsidR="007C7581">
              <w:rPr>
                <w:noProof/>
                <w:webHidden/>
              </w:rPr>
              <w:fldChar w:fldCharType="begin"/>
            </w:r>
            <w:r w:rsidR="007C7581">
              <w:rPr>
                <w:noProof/>
                <w:webHidden/>
              </w:rPr>
              <w:instrText xml:space="preserve"> PAGEREF _Toc121738625 \h </w:instrText>
            </w:r>
            <w:r w:rsidR="007C7581">
              <w:rPr>
                <w:noProof/>
                <w:webHidden/>
              </w:rPr>
            </w:r>
            <w:r w:rsidR="007C7581">
              <w:rPr>
                <w:noProof/>
                <w:webHidden/>
              </w:rPr>
              <w:fldChar w:fldCharType="separate"/>
            </w:r>
            <w:r w:rsidR="007C7581">
              <w:rPr>
                <w:noProof/>
                <w:webHidden/>
              </w:rPr>
              <w:t>27</w:t>
            </w:r>
            <w:r w:rsidR="007C7581">
              <w:rPr>
                <w:noProof/>
                <w:webHidden/>
              </w:rPr>
              <w:fldChar w:fldCharType="end"/>
            </w:r>
          </w:hyperlink>
        </w:p>
        <w:p w14:paraId="2B1D5B55" w14:textId="045FF1B9" w:rsidR="007C7581" w:rsidRDefault="004A0F0A">
          <w:pPr>
            <w:pStyle w:val="TOC1"/>
            <w:tabs>
              <w:tab w:val="right" w:leader="dot" w:pos="9016"/>
            </w:tabs>
            <w:rPr>
              <w:rFonts w:asciiTheme="minorHAnsi" w:eastAsiaTheme="minorEastAsia" w:hAnsiTheme="minorHAnsi" w:cstheme="minorBidi"/>
              <w:noProof/>
              <w:lang w:eastAsia="en-GB"/>
            </w:rPr>
          </w:pPr>
          <w:hyperlink w:anchor="_Toc121738626" w:history="1">
            <w:r w:rsidR="007C7581" w:rsidRPr="007A516A">
              <w:rPr>
                <w:rStyle w:val="Hyperlink"/>
                <w:rFonts w:ascii="Arial" w:hAnsi="Arial" w:cs="Arial"/>
                <w:noProof/>
              </w:rPr>
              <w:t>Reasonable Alternative Site</w:t>
            </w:r>
            <w:r w:rsidR="007C7581">
              <w:rPr>
                <w:noProof/>
                <w:webHidden/>
              </w:rPr>
              <w:tab/>
            </w:r>
            <w:r w:rsidR="007C7581">
              <w:rPr>
                <w:noProof/>
                <w:webHidden/>
              </w:rPr>
              <w:fldChar w:fldCharType="begin"/>
            </w:r>
            <w:r w:rsidR="007C7581">
              <w:rPr>
                <w:noProof/>
                <w:webHidden/>
              </w:rPr>
              <w:instrText xml:space="preserve"> PAGEREF _Toc121738626 \h </w:instrText>
            </w:r>
            <w:r w:rsidR="007C7581">
              <w:rPr>
                <w:noProof/>
                <w:webHidden/>
              </w:rPr>
            </w:r>
            <w:r w:rsidR="007C7581">
              <w:rPr>
                <w:noProof/>
                <w:webHidden/>
              </w:rPr>
              <w:fldChar w:fldCharType="separate"/>
            </w:r>
            <w:r w:rsidR="007C7581">
              <w:rPr>
                <w:noProof/>
                <w:webHidden/>
              </w:rPr>
              <w:t>29</w:t>
            </w:r>
            <w:r w:rsidR="007C7581">
              <w:rPr>
                <w:noProof/>
                <w:webHidden/>
              </w:rPr>
              <w:fldChar w:fldCharType="end"/>
            </w:r>
          </w:hyperlink>
        </w:p>
        <w:p w14:paraId="20459FA7" w14:textId="30DE9435" w:rsidR="007C7581" w:rsidRDefault="004A0F0A">
          <w:pPr>
            <w:pStyle w:val="TOC1"/>
            <w:tabs>
              <w:tab w:val="right" w:leader="dot" w:pos="9016"/>
            </w:tabs>
            <w:rPr>
              <w:rFonts w:asciiTheme="minorHAnsi" w:eastAsiaTheme="minorEastAsia" w:hAnsiTheme="minorHAnsi" w:cstheme="minorBidi"/>
              <w:noProof/>
              <w:lang w:eastAsia="en-GB"/>
            </w:rPr>
          </w:pPr>
          <w:hyperlink w:anchor="_Toc121738627" w:history="1">
            <w:r w:rsidR="007C7581" w:rsidRPr="007A516A">
              <w:rPr>
                <w:rStyle w:val="Hyperlink"/>
                <w:rFonts w:ascii="Arial" w:hAnsi="Arial" w:cs="Arial"/>
                <w:noProof/>
              </w:rPr>
              <w:t>Policy GNLP5013 Ketteringham Depot Land west of Station Lane, Ketteringham</w:t>
            </w:r>
            <w:r w:rsidR="007C7581">
              <w:rPr>
                <w:noProof/>
                <w:webHidden/>
              </w:rPr>
              <w:tab/>
            </w:r>
            <w:r w:rsidR="007C7581">
              <w:rPr>
                <w:noProof/>
                <w:webHidden/>
              </w:rPr>
              <w:fldChar w:fldCharType="begin"/>
            </w:r>
            <w:r w:rsidR="007C7581">
              <w:rPr>
                <w:noProof/>
                <w:webHidden/>
              </w:rPr>
              <w:instrText xml:space="preserve"> PAGEREF _Toc121738627 \h </w:instrText>
            </w:r>
            <w:r w:rsidR="007C7581">
              <w:rPr>
                <w:noProof/>
                <w:webHidden/>
              </w:rPr>
            </w:r>
            <w:r w:rsidR="007C7581">
              <w:rPr>
                <w:noProof/>
                <w:webHidden/>
              </w:rPr>
              <w:fldChar w:fldCharType="separate"/>
            </w:r>
            <w:r w:rsidR="007C7581">
              <w:rPr>
                <w:noProof/>
                <w:webHidden/>
              </w:rPr>
              <w:t>29</w:t>
            </w:r>
            <w:r w:rsidR="007C7581">
              <w:rPr>
                <w:noProof/>
                <w:webHidden/>
              </w:rPr>
              <w:fldChar w:fldCharType="end"/>
            </w:r>
          </w:hyperlink>
        </w:p>
        <w:p w14:paraId="2A0A7FFE" w14:textId="7EFFAC61" w:rsidR="007C7581" w:rsidRDefault="004A0F0A">
          <w:pPr>
            <w:pStyle w:val="TOC1"/>
            <w:tabs>
              <w:tab w:val="right" w:leader="dot" w:pos="9016"/>
            </w:tabs>
            <w:rPr>
              <w:rFonts w:asciiTheme="minorHAnsi" w:eastAsiaTheme="minorEastAsia" w:hAnsiTheme="minorHAnsi" w:cstheme="minorBidi"/>
              <w:noProof/>
              <w:lang w:eastAsia="en-GB"/>
            </w:rPr>
          </w:pPr>
          <w:hyperlink w:anchor="_Toc121738628" w:history="1">
            <w:r w:rsidR="007C7581" w:rsidRPr="007A516A">
              <w:rPr>
                <w:rStyle w:val="Hyperlink"/>
                <w:rFonts w:ascii="Arial" w:hAnsi="Arial" w:cs="Arial"/>
                <w:noProof/>
              </w:rPr>
              <w:t>Contingency Site</w:t>
            </w:r>
            <w:r w:rsidR="007C7581">
              <w:rPr>
                <w:noProof/>
                <w:webHidden/>
              </w:rPr>
              <w:tab/>
            </w:r>
            <w:r w:rsidR="007C7581">
              <w:rPr>
                <w:noProof/>
                <w:webHidden/>
              </w:rPr>
              <w:fldChar w:fldCharType="begin"/>
            </w:r>
            <w:r w:rsidR="007C7581">
              <w:rPr>
                <w:noProof/>
                <w:webHidden/>
              </w:rPr>
              <w:instrText xml:space="preserve"> PAGEREF _Toc121738628 \h </w:instrText>
            </w:r>
            <w:r w:rsidR="007C7581">
              <w:rPr>
                <w:noProof/>
                <w:webHidden/>
              </w:rPr>
            </w:r>
            <w:r w:rsidR="007C7581">
              <w:rPr>
                <w:noProof/>
                <w:webHidden/>
              </w:rPr>
              <w:fldChar w:fldCharType="separate"/>
            </w:r>
            <w:r w:rsidR="007C7581">
              <w:rPr>
                <w:noProof/>
                <w:webHidden/>
              </w:rPr>
              <w:t>31</w:t>
            </w:r>
            <w:r w:rsidR="007C7581">
              <w:rPr>
                <w:noProof/>
                <w:webHidden/>
              </w:rPr>
              <w:fldChar w:fldCharType="end"/>
            </w:r>
          </w:hyperlink>
        </w:p>
        <w:p w14:paraId="6FDD0132" w14:textId="51E89483" w:rsidR="007C7581" w:rsidRDefault="004A0F0A">
          <w:pPr>
            <w:pStyle w:val="TOC1"/>
            <w:tabs>
              <w:tab w:val="right" w:leader="dot" w:pos="9016"/>
            </w:tabs>
            <w:rPr>
              <w:rFonts w:asciiTheme="minorHAnsi" w:eastAsiaTheme="minorEastAsia" w:hAnsiTheme="minorHAnsi" w:cstheme="minorBidi"/>
              <w:noProof/>
              <w:lang w:eastAsia="en-GB"/>
            </w:rPr>
          </w:pPr>
          <w:hyperlink w:anchor="_Toc121738629" w:history="1">
            <w:r w:rsidR="007C7581" w:rsidRPr="007A516A">
              <w:rPr>
                <w:rStyle w:val="Hyperlink"/>
                <w:rFonts w:ascii="Arial" w:hAnsi="Arial" w:cs="Arial"/>
                <w:noProof/>
              </w:rPr>
              <w:t>Proposed Change to Policy GNLP0581/2043: Land off Bawburgh Lane, north of New Road and east of A47 – incorporation of a Gypsy and Traveller site into the Costessey contingency site allocation</w:t>
            </w:r>
            <w:r w:rsidR="007C7581">
              <w:rPr>
                <w:noProof/>
                <w:webHidden/>
              </w:rPr>
              <w:tab/>
            </w:r>
            <w:r w:rsidR="007C7581">
              <w:rPr>
                <w:noProof/>
                <w:webHidden/>
              </w:rPr>
              <w:fldChar w:fldCharType="begin"/>
            </w:r>
            <w:r w:rsidR="007C7581">
              <w:rPr>
                <w:noProof/>
                <w:webHidden/>
              </w:rPr>
              <w:instrText xml:space="preserve"> PAGEREF _Toc121738629 \h </w:instrText>
            </w:r>
            <w:r w:rsidR="007C7581">
              <w:rPr>
                <w:noProof/>
                <w:webHidden/>
              </w:rPr>
            </w:r>
            <w:r w:rsidR="007C7581">
              <w:rPr>
                <w:noProof/>
                <w:webHidden/>
              </w:rPr>
              <w:fldChar w:fldCharType="separate"/>
            </w:r>
            <w:r w:rsidR="007C7581">
              <w:rPr>
                <w:noProof/>
                <w:webHidden/>
              </w:rPr>
              <w:t>31</w:t>
            </w:r>
            <w:r w:rsidR="007C7581">
              <w:rPr>
                <w:noProof/>
                <w:webHidden/>
              </w:rPr>
              <w:fldChar w:fldCharType="end"/>
            </w:r>
          </w:hyperlink>
        </w:p>
        <w:p w14:paraId="0C83D7C6" w14:textId="34D7AA46" w:rsidR="007C7581" w:rsidRDefault="004A0F0A">
          <w:pPr>
            <w:pStyle w:val="TOC1"/>
            <w:tabs>
              <w:tab w:val="right" w:leader="dot" w:pos="9016"/>
            </w:tabs>
            <w:rPr>
              <w:rFonts w:asciiTheme="minorHAnsi" w:eastAsiaTheme="minorEastAsia" w:hAnsiTheme="minorHAnsi" w:cstheme="minorBidi"/>
              <w:noProof/>
              <w:lang w:eastAsia="en-GB"/>
            </w:rPr>
          </w:pPr>
          <w:hyperlink w:anchor="_Toc121738630" w:history="1">
            <w:r w:rsidR="007C7581" w:rsidRPr="007A516A">
              <w:rPr>
                <w:rStyle w:val="Hyperlink"/>
                <w:rFonts w:ascii="Arial" w:hAnsi="Arial" w:cs="Arial"/>
                <w:noProof/>
              </w:rPr>
              <w:t>Unreasonable Alternatives</w:t>
            </w:r>
            <w:r w:rsidR="007C7581">
              <w:rPr>
                <w:noProof/>
                <w:webHidden/>
              </w:rPr>
              <w:tab/>
            </w:r>
            <w:r w:rsidR="007C7581">
              <w:rPr>
                <w:noProof/>
                <w:webHidden/>
              </w:rPr>
              <w:fldChar w:fldCharType="begin"/>
            </w:r>
            <w:r w:rsidR="007C7581">
              <w:rPr>
                <w:noProof/>
                <w:webHidden/>
              </w:rPr>
              <w:instrText xml:space="preserve"> PAGEREF _Toc121738630 \h </w:instrText>
            </w:r>
            <w:r w:rsidR="007C7581">
              <w:rPr>
                <w:noProof/>
                <w:webHidden/>
              </w:rPr>
            </w:r>
            <w:r w:rsidR="007C7581">
              <w:rPr>
                <w:noProof/>
                <w:webHidden/>
              </w:rPr>
              <w:fldChar w:fldCharType="separate"/>
            </w:r>
            <w:r w:rsidR="007C7581">
              <w:rPr>
                <w:noProof/>
                <w:webHidden/>
              </w:rPr>
              <w:t>33</w:t>
            </w:r>
            <w:r w:rsidR="007C7581">
              <w:rPr>
                <w:noProof/>
                <w:webHidden/>
              </w:rPr>
              <w:fldChar w:fldCharType="end"/>
            </w:r>
          </w:hyperlink>
        </w:p>
        <w:p w14:paraId="38F97D1B" w14:textId="66DDA699" w:rsidR="007C7581" w:rsidRDefault="004A0F0A">
          <w:pPr>
            <w:pStyle w:val="TOC1"/>
            <w:tabs>
              <w:tab w:val="right" w:leader="dot" w:pos="9016"/>
            </w:tabs>
            <w:rPr>
              <w:rFonts w:asciiTheme="minorHAnsi" w:eastAsiaTheme="minorEastAsia" w:hAnsiTheme="minorHAnsi" w:cstheme="minorBidi"/>
              <w:noProof/>
              <w:lang w:eastAsia="en-GB"/>
            </w:rPr>
          </w:pPr>
          <w:hyperlink w:anchor="_Toc121738631" w:history="1">
            <w:r w:rsidR="007C7581" w:rsidRPr="007A516A">
              <w:rPr>
                <w:rStyle w:val="Hyperlink"/>
                <w:rFonts w:ascii="Arial" w:hAnsi="Arial" w:cs="Arial"/>
                <w:noProof/>
              </w:rPr>
              <w:t>VCHAP Site 1 and Site 2, Middle Road, Denton</w:t>
            </w:r>
            <w:r w:rsidR="007C7581">
              <w:rPr>
                <w:noProof/>
                <w:webHidden/>
              </w:rPr>
              <w:tab/>
            </w:r>
            <w:r w:rsidR="007C7581">
              <w:rPr>
                <w:noProof/>
                <w:webHidden/>
              </w:rPr>
              <w:fldChar w:fldCharType="begin"/>
            </w:r>
            <w:r w:rsidR="007C7581">
              <w:rPr>
                <w:noProof/>
                <w:webHidden/>
              </w:rPr>
              <w:instrText xml:space="preserve"> PAGEREF _Toc121738631 \h </w:instrText>
            </w:r>
            <w:r w:rsidR="007C7581">
              <w:rPr>
                <w:noProof/>
                <w:webHidden/>
              </w:rPr>
            </w:r>
            <w:r w:rsidR="007C7581">
              <w:rPr>
                <w:noProof/>
                <w:webHidden/>
              </w:rPr>
              <w:fldChar w:fldCharType="separate"/>
            </w:r>
            <w:r w:rsidR="007C7581">
              <w:rPr>
                <w:noProof/>
                <w:webHidden/>
              </w:rPr>
              <w:t>34</w:t>
            </w:r>
            <w:r w:rsidR="007C7581">
              <w:rPr>
                <w:noProof/>
                <w:webHidden/>
              </w:rPr>
              <w:fldChar w:fldCharType="end"/>
            </w:r>
          </w:hyperlink>
        </w:p>
        <w:p w14:paraId="564134CC" w14:textId="014B3090" w:rsidR="007C7581" w:rsidRDefault="004A0F0A">
          <w:pPr>
            <w:pStyle w:val="TOC1"/>
            <w:tabs>
              <w:tab w:val="right" w:leader="dot" w:pos="9016"/>
            </w:tabs>
            <w:rPr>
              <w:rFonts w:asciiTheme="minorHAnsi" w:eastAsiaTheme="minorEastAsia" w:hAnsiTheme="minorHAnsi" w:cstheme="minorBidi"/>
              <w:noProof/>
              <w:lang w:eastAsia="en-GB"/>
            </w:rPr>
          </w:pPr>
          <w:hyperlink w:anchor="_Toc121738632" w:history="1">
            <w:r w:rsidR="007C7581" w:rsidRPr="007A516A">
              <w:rPr>
                <w:rStyle w:val="Hyperlink"/>
                <w:rFonts w:ascii="Arial" w:hAnsi="Arial" w:cs="Arial"/>
                <w:noProof/>
              </w:rPr>
              <w:t>VCHAP Site 3, Land off London Road, Suton, Wymondham</w:t>
            </w:r>
            <w:r w:rsidR="007C7581">
              <w:rPr>
                <w:noProof/>
                <w:webHidden/>
              </w:rPr>
              <w:tab/>
            </w:r>
            <w:r w:rsidR="007C7581">
              <w:rPr>
                <w:noProof/>
                <w:webHidden/>
              </w:rPr>
              <w:fldChar w:fldCharType="begin"/>
            </w:r>
            <w:r w:rsidR="007C7581">
              <w:rPr>
                <w:noProof/>
                <w:webHidden/>
              </w:rPr>
              <w:instrText xml:space="preserve"> PAGEREF _Toc121738632 \h </w:instrText>
            </w:r>
            <w:r w:rsidR="007C7581">
              <w:rPr>
                <w:noProof/>
                <w:webHidden/>
              </w:rPr>
            </w:r>
            <w:r w:rsidR="007C7581">
              <w:rPr>
                <w:noProof/>
                <w:webHidden/>
              </w:rPr>
              <w:fldChar w:fldCharType="separate"/>
            </w:r>
            <w:r w:rsidR="007C7581">
              <w:rPr>
                <w:noProof/>
                <w:webHidden/>
              </w:rPr>
              <w:t>35</w:t>
            </w:r>
            <w:r w:rsidR="007C7581">
              <w:rPr>
                <w:noProof/>
                <w:webHidden/>
              </w:rPr>
              <w:fldChar w:fldCharType="end"/>
            </w:r>
          </w:hyperlink>
        </w:p>
        <w:p w14:paraId="7CC771E5" w14:textId="1E935499" w:rsidR="00420375" w:rsidRPr="005C14ED" w:rsidRDefault="00420375">
          <w:pPr>
            <w:rPr>
              <w:rFonts w:ascii="Arial" w:hAnsi="Arial" w:cs="Arial"/>
            </w:rPr>
          </w:pPr>
          <w:r w:rsidRPr="005C14ED">
            <w:rPr>
              <w:rFonts w:ascii="Arial" w:hAnsi="Arial" w:cs="Arial"/>
              <w:b/>
              <w:bCs/>
              <w:noProof/>
            </w:rPr>
            <w:fldChar w:fldCharType="end"/>
          </w:r>
        </w:p>
      </w:sdtContent>
    </w:sdt>
    <w:p w14:paraId="1C1740D1" w14:textId="5603E593" w:rsidR="00420375" w:rsidRPr="005C14ED" w:rsidRDefault="00420375">
      <w:pPr>
        <w:rPr>
          <w:rFonts w:ascii="Arial" w:hAnsi="Arial" w:cs="Arial"/>
        </w:rPr>
      </w:pPr>
    </w:p>
    <w:p w14:paraId="0BE11E5C" w14:textId="635D7749" w:rsidR="00D81A79" w:rsidRPr="005C14ED" w:rsidRDefault="00D81A79">
      <w:pPr>
        <w:spacing w:after="160" w:line="259" w:lineRule="auto"/>
        <w:rPr>
          <w:rFonts w:ascii="Arial" w:hAnsi="Arial" w:cs="Arial"/>
          <w:sz w:val="24"/>
          <w:szCs w:val="24"/>
        </w:rPr>
      </w:pPr>
      <w:r w:rsidRPr="005C14ED">
        <w:rPr>
          <w:rFonts w:ascii="Arial" w:hAnsi="Arial" w:cs="Arial"/>
          <w:sz w:val="24"/>
          <w:szCs w:val="24"/>
        </w:rPr>
        <w:br w:type="page"/>
      </w:r>
    </w:p>
    <w:p w14:paraId="2951743A" w14:textId="77777777" w:rsidR="0080275C" w:rsidRPr="005C14ED" w:rsidRDefault="0080275C" w:rsidP="0080275C">
      <w:pPr>
        <w:pStyle w:val="Heading1"/>
        <w:rPr>
          <w:rFonts w:ascii="Arial" w:hAnsi="Arial" w:cs="Arial"/>
        </w:rPr>
      </w:pPr>
      <w:bookmarkStart w:id="2" w:name="_Toc120090683"/>
      <w:bookmarkStart w:id="3" w:name="_Toc121738608"/>
      <w:bookmarkStart w:id="4" w:name="_Toc119410865"/>
      <w:bookmarkStart w:id="5" w:name="_Toc104820529"/>
      <w:bookmarkStart w:id="6" w:name="_Toc104820823"/>
      <w:bookmarkStart w:id="7" w:name="_Toc118725383"/>
      <w:bookmarkEnd w:id="1"/>
      <w:r w:rsidRPr="005C14ED">
        <w:rPr>
          <w:rFonts w:ascii="Arial" w:hAnsi="Arial" w:cs="Arial"/>
        </w:rPr>
        <w:lastRenderedPageBreak/>
        <w:t>Introduction</w:t>
      </w:r>
      <w:bookmarkEnd w:id="2"/>
      <w:bookmarkEnd w:id="3"/>
      <w:r w:rsidRPr="005C14ED">
        <w:rPr>
          <w:rFonts w:ascii="Arial" w:hAnsi="Arial" w:cs="Arial"/>
        </w:rPr>
        <w:t xml:space="preserve"> </w:t>
      </w:r>
    </w:p>
    <w:p w14:paraId="34E4AC83" w14:textId="77777777" w:rsidR="0080275C" w:rsidRPr="00032AE1" w:rsidRDefault="0080275C" w:rsidP="0080275C">
      <w:pPr>
        <w:rPr>
          <w:rFonts w:ascii="Arial" w:hAnsi="Arial" w:cs="Arial"/>
          <w:sz w:val="24"/>
          <w:szCs w:val="24"/>
        </w:rPr>
      </w:pPr>
    </w:p>
    <w:p w14:paraId="43BAF674" w14:textId="1704DDFD" w:rsidR="0080275C" w:rsidRDefault="0080275C" w:rsidP="0080275C">
      <w:pPr>
        <w:pStyle w:val="ListParagraph"/>
        <w:numPr>
          <w:ilvl w:val="0"/>
          <w:numId w:val="18"/>
        </w:numPr>
        <w:spacing w:after="160" w:line="259" w:lineRule="auto"/>
        <w:rPr>
          <w:rFonts w:ascii="Arial" w:hAnsi="Arial" w:cs="Arial"/>
          <w:sz w:val="24"/>
          <w:szCs w:val="24"/>
        </w:rPr>
      </w:pPr>
      <w:r>
        <w:rPr>
          <w:rFonts w:ascii="Arial" w:hAnsi="Arial" w:cs="Arial"/>
          <w:sz w:val="24"/>
          <w:szCs w:val="24"/>
        </w:rPr>
        <w:t>T</w:t>
      </w:r>
      <w:r w:rsidRPr="00032AE1">
        <w:rPr>
          <w:rFonts w:ascii="Arial" w:hAnsi="Arial" w:cs="Arial"/>
          <w:sz w:val="24"/>
          <w:szCs w:val="24"/>
        </w:rPr>
        <w:t xml:space="preserve">he Greater Norwich </w:t>
      </w:r>
      <w:r>
        <w:rPr>
          <w:rFonts w:ascii="Arial" w:hAnsi="Arial" w:cs="Arial"/>
          <w:sz w:val="24"/>
          <w:szCs w:val="24"/>
        </w:rPr>
        <w:t xml:space="preserve">authorities (Broadland, </w:t>
      </w:r>
      <w:proofErr w:type="gramStart"/>
      <w:r>
        <w:rPr>
          <w:rFonts w:ascii="Arial" w:hAnsi="Arial" w:cs="Arial"/>
          <w:sz w:val="24"/>
          <w:szCs w:val="24"/>
        </w:rPr>
        <w:t>Norwich</w:t>
      </w:r>
      <w:proofErr w:type="gramEnd"/>
      <w:r>
        <w:rPr>
          <w:rFonts w:ascii="Arial" w:hAnsi="Arial" w:cs="Arial"/>
          <w:sz w:val="24"/>
          <w:szCs w:val="24"/>
        </w:rPr>
        <w:t xml:space="preserve"> and South Norfolk - </w:t>
      </w:r>
      <w:r w:rsidRPr="00032AE1">
        <w:rPr>
          <w:rFonts w:ascii="Arial" w:hAnsi="Arial" w:cs="Arial"/>
          <w:sz w:val="24"/>
          <w:szCs w:val="24"/>
        </w:rPr>
        <w:t>the ‘Partnership’) submitted the Greater Norwich Local Plan (GNLP) for independent examination</w:t>
      </w:r>
      <w:r w:rsidRPr="00B20739">
        <w:rPr>
          <w:rFonts w:ascii="Arial" w:hAnsi="Arial" w:cs="Arial"/>
          <w:sz w:val="24"/>
          <w:szCs w:val="24"/>
        </w:rPr>
        <w:t xml:space="preserve"> </w:t>
      </w:r>
      <w:r>
        <w:rPr>
          <w:rFonts w:ascii="Arial" w:hAnsi="Arial" w:cs="Arial"/>
          <w:sz w:val="24"/>
          <w:szCs w:val="24"/>
        </w:rPr>
        <w:t>i</w:t>
      </w:r>
      <w:r w:rsidRPr="00032AE1">
        <w:rPr>
          <w:rFonts w:ascii="Arial" w:hAnsi="Arial" w:cs="Arial"/>
          <w:sz w:val="24"/>
          <w:szCs w:val="24"/>
        </w:rPr>
        <w:t xml:space="preserve">n July 2021. </w:t>
      </w:r>
    </w:p>
    <w:p w14:paraId="768DAA50" w14:textId="77777777" w:rsidR="0080275C" w:rsidRDefault="0080275C" w:rsidP="0080275C">
      <w:pPr>
        <w:pStyle w:val="ListParagraph"/>
        <w:spacing w:after="160" w:line="259" w:lineRule="auto"/>
        <w:ind w:left="360"/>
        <w:rPr>
          <w:rFonts w:ascii="Arial" w:hAnsi="Arial" w:cs="Arial"/>
          <w:sz w:val="24"/>
          <w:szCs w:val="24"/>
        </w:rPr>
      </w:pPr>
    </w:p>
    <w:p w14:paraId="476E4E99" w14:textId="4CD2B4B2" w:rsidR="00F47721" w:rsidRPr="00F47721" w:rsidRDefault="00F47721" w:rsidP="00F47721">
      <w:pPr>
        <w:pStyle w:val="ListParagraph"/>
        <w:numPr>
          <w:ilvl w:val="0"/>
          <w:numId w:val="18"/>
        </w:numPr>
        <w:spacing w:after="160" w:line="259" w:lineRule="auto"/>
        <w:rPr>
          <w:rFonts w:ascii="Arial" w:hAnsi="Arial" w:cs="Arial"/>
          <w:sz w:val="24"/>
          <w:szCs w:val="24"/>
        </w:rPr>
      </w:pPr>
      <w:bookmarkStart w:id="8" w:name="_Hlk118460432"/>
      <w:r w:rsidRPr="00F47721">
        <w:rPr>
          <w:rFonts w:ascii="Arial" w:hAnsi="Arial" w:cs="Arial"/>
          <w:sz w:val="24"/>
          <w:szCs w:val="24"/>
        </w:rPr>
        <w:t>In resolving to submit the GNLP for independent examination</w:t>
      </w:r>
      <w:r w:rsidR="00DF0760">
        <w:rPr>
          <w:rFonts w:ascii="Arial" w:hAnsi="Arial" w:cs="Arial"/>
          <w:sz w:val="24"/>
          <w:szCs w:val="24"/>
        </w:rPr>
        <w:t>,</w:t>
      </w:r>
      <w:r w:rsidRPr="00F47721">
        <w:rPr>
          <w:rFonts w:ascii="Arial" w:hAnsi="Arial" w:cs="Arial"/>
          <w:sz w:val="24"/>
          <w:szCs w:val="24"/>
        </w:rPr>
        <w:t xml:space="preserve"> the </w:t>
      </w:r>
      <w:r w:rsidR="00064438">
        <w:rPr>
          <w:rFonts w:ascii="Arial" w:hAnsi="Arial" w:cs="Arial"/>
          <w:sz w:val="24"/>
          <w:szCs w:val="24"/>
        </w:rPr>
        <w:t>partnership c</w:t>
      </w:r>
      <w:r w:rsidRPr="00F47721">
        <w:rPr>
          <w:rFonts w:ascii="Arial" w:hAnsi="Arial" w:cs="Arial"/>
          <w:sz w:val="24"/>
          <w:szCs w:val="24"/>
        </w:rPr>
        <w:t>ouncil</w:t>
      </w:r>
      <w:r w:rsidR="00064438">
        <w:rPr>
          <w:rFonts w:ascii="Arial" w:hAnsi="Arial" w:cs="Arial"/>
          <w:sz w:val="24"/>
          <w:szCs w:val="24"/>
        </w:rPr>
        <w:t>s</w:t>
      </w:r>
      <w:r w:rsidRPr="00F47721">
        <w:rPr>
          <w:rFonts w:ascii="Arial" w:hAnsi="Arial" w:cs="Arial"/>
          <w:sz w:val="24"/>
          <w:szCs w:val="24"/>
        </w:rPr>
        <w:t xml:space="preserve"> agreed to “</w:t>
      </w:r>
      <w:r w:rsidRPr="00F47721">
        <w:rPr>
          <w:rFonts w:ascii="Arial" w:hAnsi="Arial" w:cs="Arial"/>
          <w:i/>
          <w:iCs/>
          <w:sz w:val="24"/>
          <w:szCs w:val="24"/>
        </w:rPr>
        <w:t>proactively identify and bring forward sufficient Gypsy and Traveller sites to meet identified needs in accordance with the criteria-based policies of the current and emerging Development Plans</w:t>
      </w:r>
      <w:r w:rsidRPr="00F47721">
        <w:rPr>
          <w:rFonts w:ascii="Arial" w:hAnsi="Arial" w:cs="Arial"/>
          <w:sz w:val="24"/>
          <w:szCs w:val="24"/>
        </w:rPr>
        <w:t>”.</w:t>
      </w:r>
    </w:p>
    <w:bookmarkEnd w:id="8"/>
    <w:p w14:paraId="6DCA2E6D" w14:textId="77777777" w:rsidR="00F47721" w:rsidRPr="00F47721" w:rsidRDefault="00F47721" w:rsidP="00F47721">
      <w:pPr>
        <w:pStyle w:val="ListParagraph"/>
        <w:rPr>
          <w:rFonts w:ascii="Arial" w:hAnsi="Arial" w:cs="Arial"/>
          <w:sz w:val="24"/>
          <w:szCs w:val="24"/>
        </w:rPr>
      </w:pPr>
    </w:p>
    <w:p w14:paraId="00640C8E" w14:textId="77777777" w:rsidR="00F47721" w:rsidRPr="00F47721" w:rsidRDefault="00F47721" w:rsidP="00F47721">
      <w:pPr>
        <w:pStyle w:val="ListParagraph"/>
        <w:numPr>
          <w:ilvl w:val="0"/>
          <w:numId w:val="18"/>
        </w:numPr>
        <w:spacing w:after="160" w:line="259" w:lineRule="auto"/>
        <w:rPr>
          <w:rFonts w:ascii="Arial" w:hAnsi="Arial" w:cs="Arial"/>
          <w:sz w:val="24"/>
          <w:szCs w:val="24"/>
        </w:rPr>
      </w:pPr>
      <w:r w:rsidRPr="00F47721">
        <w:rPr>
          <w:rFonts w:ascii="Arial" w:hAnsi="Arial" w:cs="Arial"/>
          <w:sz w:val="24"/>
          <w:szCs w:val="24"/>
        </w:rPr>
        <w:t>During the GNLP hearing sessions in February/March 2022 the inspectors indicated that they would require Gypsy and Traveller accommodation needs to be addressed through site allocations in the plan in accordance with the expectations set out in paragraph 68 of the NPPF.</w:t>
      </w:r>
    </w:p>
    <w:p w14:paraId="26EBEE1D" w14:textId="77777777" w:rsidR="0080275C" w:rsidRPr="00032AE1" w:rsidRDefault="0080275C" w:rsidP="0080275C">
      <w:pPr>
        <w:pStyle w:val="ListParagraph"/>
        <w:ind w:left="360"/>
        <w:rPr>
          <w:rFonts w:ascii="Arial" w:hAnsi="Arial" w:cs="Arial"/>
          <w:sz w:val="24"/>
          <w:szCs w:val="24"/>
        </w:rPr>
      </w:pPr>
    </w:p>
    <w:p w14:paraId="6637FCA4" w14:textId="5597B624" w:rsidR="009C1BE0" w:rsidRDefault="0080275C" w:rsidP="0080275C">
      <w:pPr>
        <w:pStyle w:val="ListParagraph"/>
        <w:numPr>
          <w:ilvl w:val="0"/>
          <w:numId w:val="18"/>
        </w:numPr>
        <w:spacing w:after="160" w:line="259" w:lineRule="auto"/>
        <w:rPr>
          <w:rFonts w:ascii="Arial" w:hAnsi="Arial" w:cs="Arial"/>
          <w:sz w:val="24"/>
          <w:szCs w:val="24"/>
        </w:rPr>
      </w:pPr>
      <w:r w:rsidRPr="00F47721">
        <w:rPr>
          <w:rFonts w:ascii="Arial" w:hAnsi="Arial" w:cs="Arial"/>
          <w:sz w:val="24"/>
          <w:szCs w:val="24"/>
        </w:rPr>
        <w:t xml:space="preserve">This document responds by considering 10 favoured sites to provide </w:t>
      </w:r>
      <w:r w:rsidR="004A5B71">
        <w:rPr>
          <w:rFonts w:ascii="Arial" w:hAnsi="Arial" w:cs="Arial"/>
          <w:sz w:val="24"/>
          <w:szCs w:val="24"/>
        </w:rPr>
        <w:t xml:space="preserve">permanent </w:t>
      </w:r>
      <w:r w:rsidRPr="00F47721">
        <w:rPr>
          <w:rFonts w:ascii="Arial" w:hAnsi="Arial" w:cs="Arial"/>
          <w:sz w:val="24"/>
          <w:szCs w:val="24"/>
        </w:rPr>
        <w:t>residential pitches for Gypsies and Travellers, 1 reasonable alternative site</w:t>
      </w:r>
      <w:r w:rsidR="00F47721" w:rsidRPr="00F47721">
        <w:rPr>
          <w:rFonts w:ascii="Arial" w:hAnsi="Arial" w:cs="Arial"/>
          <w:sz w:val="24"/>
          <w:szCs w:val="24"/>
        </w:rPr>
        <w:t xml:space="preserve"> </w:t>
      </w:r>
      <w:r w:rsidRPr="00F47721">
        <w:rPr>
          <w:rFonts w:ascii="Arial" w:hAnsi="Arial" w:cs="Arial"/>
          <w:sz w:val="24"/>
          <w:szCs w:val="24"/>
        </w:rPr>
        <w:t>an</w:t>
      </w:r>
      <w:r w:rsidR="00DF0760">
        <w:rPr>
          <w:rFonts w:ascii="Arial" w:hAnsi="Arial" w:cs="Arial"/>
          <w:sz w:val="24"/>
          <w:szCs w:val="24"/>
        </w:rPr>
        <w:t>d an</w:t>
      </w:r>
      <w:r w:rsidRPr="00F47721">
        <w:rPr>
          <w:rFonts w:ascii="Arial" w:hAnsi="Arial" w:cs="Arial"/>
          <w:sz w:val="24"/>
          <w:szCs w:val="24"/>
        </w:rPr>
        <w:t xml:space="preserve"> opportunity provided by </w:t>
      </w:r>
      <w:r w:rsidR="00DF0760">
        <w:rPr>
          <w:rFonts w:ascii="Arial" w:hAnsi="Arial" w:cs="Arial"/>
          <w:sz w:val="24"/>
          <w:szCs w:val="24"/>
        </w:rPr>
        <w:t xml:space="preserve">proposed changes to the policy for </w:t>
      </w:r>
      <w:r w:rsidRPr="00F47721">
        <w:rPr>
          <w:rFonts w:ascii="Arial" w:hAnsi="Arial" w:cs="Arial"/>
          <w:sz w:val="24"/>
          <w:szCs w:val="24"/>
        </w:rPr>
        <w:t xml:space="preserve">an existing contingency site for housing development at </w:t>
      </w:r>
      <w:proofErr w:type="spellStart"/>
      <w:r w:rsidRPr="00F47721">
        <w:rPr>
          <w:rFonts w:ascii="Arial" w:hAnsi="Arial" w:cs="Arial"/>
          <w:sz w:val="24"/>
          <w:szCs w:val="24"/>
        </w:rPr>
        <w:t>Costessey</w:t>
      </w:r>
      <w:proofErr w:type="spellEnd"/>
      <w:r w:rsidR="009C1BE0">
        <w:rPr>
          <w:rFonts w:ascii="Arial" w:hAnsi="Arial" w:cs="Arial"/>
          <w:sz w:val="24"/>
          <w:szCs w:val="24"/>
        </w:rPr>
        <w:t xml:space="preserve">. </w:t>
      </w:r>
      <w:r w:rsidR="00F47721" w:rsidRPr="00F47721">
        <w:rPr>
          <w:rFonts w:ascii="Arial" w:hAnsi="Arial" w:cs="Arial"/>
          <w:sz w:val="24"/>
          <w:szCs w:val="24"/>
        </w:rPr>
        <w:t xml:space="preserve"> </w:t>
      </w:r>
    </w:p>
    <w:p w14:paraId="0CE41FB5" w14:textId="77777777" w:rsidR="009C1BE0" w:rsidRPr="009C1BE0" w:rsidRDefault="009C1BE0" w:rsidP="009C1BE0">
      <w:pPr>
        <w:pStyle w:val="ListParagraph"/>
        <w:rPr>
          <w:rFonts w:ascii="Arial" w:hAnsi="Arial" w:cs="Arial"/>
          <w:sz w:val="24"/>
          <w:szCs w:val="24"/>
        </w:rPr>
      </w:pPr>
    </w:p>
    <w:p w14:paraId="441AA1B5" w14:textId="3DCD22B4" w:rsidR="0080275C" w:rsidRPr="005D5590" w:rsidRDefault="009C1BE0" w:rsidP="009C1BE0">
      <w:pPr>
        <w:pStyle w:val="ListParagraph"/>
        <w:numPr>
          <w:ilvl w:val="0"/>
          <w:numId w:val="18"/>
        </w:numPr>
        <w:spacing w:after="160" w:line="259" w:lineRule="auto"/>
        <w:rPr>
          <w:rFonts w:ascii="Arial" w:hAnsi="Arial" w:cs="Arial"/>
          <w:sz w:val="24"/>
          <w:szCs w:val="24"/>
        </w:rPr>
      </w:pPr>
      <w:r w:rsidRPr="005D5590">
        <w:rPr>
          <w:rFonts w:ascii="Arial" w:hAnsi="Arial" w:cs="Arial"/>
          <w:sz w:val="24"/>
          <w:szCs w:val="24"/>
        </w:rPr>
        <w:t>T</w:t>
      </w:r>
      <w:r w:rsidR="00F47721" w:rsidRPr="005D5590">
        <w:rPr>
          <w:rFonts w:ascii="Arial" w:hAnsi="Arial" w:cs="Arial"/>
          <w:sz w:val="24"/>
          <w:szCs w:val="24"/>
        </w:rPr>
        <w:t>hree sites</w:t>
      </w:r>
      <w:r w:rsidR="00FE713A" w:rsidRPr="005D5590">
        <w:rPr>
          <w:rFonts w:ascii="Arial" w:hAnsi="Arial" w:cs="Arial"/>
          <w:sz w:val="24"/>
          <w:szCs w:val="24"/>
        </w:rPr>
        <w:t xml:space="preserve"> have been</w:t>
      </w:r>
      <w:r w:rsidR="00F47721" w:rsidRPr="005D5590">
        <w:rPr>
          <w:rFonts w:ascii="Arial" w:hAnsi="Arial" w:cs="Arial"/>
          <w:sz w:val="24"/>
          <w:szCs w:val="24"/>
        </w:rPr>
        <w:t xml:space="preserve"> </w:t>
      </w:r>
      <w:r w:rsidRPr="005D5590">
        <w:rPr>
          <w:rFonts w:ascii="Arial" w:hAnsi="Arial" w:cs="Arial"/>
          <w:sz w:val="24"/>
          <w:szCs w:val="24"/>
        </w:rPr>
        <w:t xml:space="preserve">submitted for consideration through the South Norfolk Village Clusters Plan </w:t>
      </w:r>
      <w:r w:rsidR="00815093" w:rsidRPr="005D5590">
        <w:rPr>
          <w:rFonts w:ascii="Arial" w:hAnsi="Arial" w:cs="Arial"/>
          <w:sz w:val="24"/>
          <w:szCs w:val="24"/>
        </w:rPr>
        <w:t xml:space="preserve">which </w:t>
      </w:r>
      <w:r w:rsidR="00F47721" w:rsidRPr="005D5590">
        <w:rPr>
          <w:rFonts w:ascii="Arial" w:hAnsi="Arial" w:cs="Arial"/>
          <w:sz w:val="24"/>
          <w:szCs w:val="24"/>
        </w:rPr>
        <w:t xml:space="preserve">have been rejected as “unreasonable”. </w:t>
      </w:r>
      <w:r w:rsidR="00FE713A" w:rsidRPr="005D5590">
        <w:rPr>
          <w:rFonts w:ascii="Arial" w:hAnsi="Arial" w:cs="Arial"/>
          <w:sz w:val="24"/>
          <w:szCs w:val="24"/>
        </w:rPr>
        <w:t>As a result, n</w:t>
      </w:r>
      <w:r w:rsidRPr="005D5590">
        <w:rPr>
          <w:rFonts w:ascii="Arial" w:hAnsi="Arial" w:cs="Arial"/>
          <w:sz w:val="24"/>
          <w:szCs w:val="24"/>
        </w:rPr>
        <w:t xml:space="preserve">o policies for these sites have </w:t>
      </w:r>
      <w:r w:rsidR="00FE713A" w:rsidRPr="005D5590">
        <w:rPr>
          <w:rFonts w:ascii="Arial" w:hAnsi="Arial" w:cs="Arial"/>
          <w:sz w:val="24"/>
          <w:szCs w:val="24"/>
        </w:rPr>
        <w:t xml:space="preserve">been </w:t>
      </w:r>
      <w:r w:rsidR="00815093" w:rsidRPr="005D5590">
        <w:rPr>
          <w:rFonts w:ascii="Arial" w:hAnsi="Arial" w:cs="Arial"/>
          <w:sz w:val="24"/>
          <w:szCs w:val="24"/>
        </w:rPr>
        <w:t>included in this document</w:t>
      </w:r>
      <w:r w:rsidRPr="005D5590">
        <w:rPr>
          <w:rFonts w:ascii="Arial" w:hAnsi="Arial" w:cs="Arial"/>
          <w:sz w:val="24"/>
          <w:szCs w:val="24"/>
        </w:rPr>
        <w:t xml:space="preserve">. </w:t>
      </w:r>
      <w:r w:rsidR="00815093" w:rsidRPr="005D5590">
        <w:rPr>
          <w:rFonts w:ascii="Arial" w:hAnsi="Arial" w:cs="Arial"/>
          <w:sz w:val="24"/>
          <w:szCs w:val="24"/>
        </w:rPr>
        <w:t>However, maps for these sites are included and comments can be</w:t>
      </w:r>
      <w:r w:rsidR="005D5590">
        <w:rPr>
          <w:rFonts w:ascii="Arial" w:hAnsi="Arial" w:cs="Arial"/>
          <w:sz w:val="24"/>
          <w:szCs w:val="24"/>
        </w:rPr>
        <w:t xml:space="preserve"> submitted</w:t>
      </w:r>
      <w:r w:rsidR="00815093" w:rsidRPr="005D5590">
        <w:rPr>
          <w:rFonts w:ascii="Arial" w:hAnsi="Arial" w:cs="Arial"/>
          <w:sz w:val="24"/>
          <w:szCs w:val="24"/>
        </w:rPr>
        <w:t xml:space="preserve">. More information on the reasons for classifying the sites as unreasonable is in </w:t>
      </w:r>
      <w:r w:rsidR="00711AE9" w:rsidRPr="005D5590">
        <w:rPr>
          <w:rFonts w:ascii="Arial" w:hAnsi="Arial" w:cs="Arial"/>
          <w:sz w:val="24"/>
          <w:szCs w:val="24"/>
        </w:rPr>
        <w:t>the Site Assessment Information document</w:t>
      </w:r>
      <w:r w:rsidR="005D5590">
        <w:rPr>
          <w:rFonts w:ascii="Arial" w:hAnsi="Arial" w:cs="Arial"/>
          <w:sz w:val="24"/>
          <w:szCs w:val="24"/>
        </w:rPr>
        <w:t>.</w:t>
      </w:r>
    </w:p>
    <w:p w14:paraId="4CBA680E" w14:textId="77777777" w:rsidR="0080275C" w:rsidRPr="00D41D9A" w:rsidRDefault="0080275C" w:rsidP="0080275C">
      <w:pPr>
        <w:pStyle w:val="ListParagraph"/>
        <w:rPr>
          <w:rFonts w:ascii="Arial" w:hAnsi="Arial" w:cs="Arial"/>
          <w:sz w:val="24"/>
          <w:szCs w:val="24"/>
        </w:rPr>
      </w:pPr>
    </w:p>
    <w:p w14:paraId="2636CFFB" w14:textId="77777777" w:rsidR="0080275C" w:rsidRPr="00032AE1" w:rsidRDefault="0080275C" w:rsidP="0080275C">
      <w:pPr>
        <w:pStyle w:val="ListParagraph"/>
        <w:numPr>
          <w:ilvl w:val="0"/>
          <w:numId w:val="18"/>
        </w:numPr>
        <w:spacing w:after="160" w:line="259" w:lineRule="auto"/>
        <w:rPr>
          <w:rFonts w:ascii="Arial" w:hAnsi="Arial" w:cs="Arial"/>
          <w:sz w:val="24"/>
          <w:szCs w:val="24"/>
        </w:rPr>
      </w:pPr>
      <w:r w:rsidRPr="00032AE1">
        <w:rPr>
          <w:rFonts w:ascii="Arial" w:hAnsi="Arial" w:cs="Arial"/>
          <w:sz w:val="24"/>
          <w:szCs w:val="24"/>
        </w:rPr>
        <w:t xml:space="preserve">This consultation also </w:t>
      </w:r>
      <w:r>
        <w:rPr>
          <w:rFonts w:ascii="Arial" w:hAnsi="Arial" w:cs="Arial"/>
          <w:sz w:val="24"/>
          <w:szCs w:val="24"/>
        </w:rPr>
        <w:t>provides</w:t>
      </w:r>
      <w:r w:rsidRPr="00032AE1">
        <w:rPr>
          <w:rFonts w:ascii="Arial" w:hAnsi="Arial" w:cs="Arial"/>
          <w:sz w:val="24"/>
          <w:szCs w:val="24"/>
        </w:rPr>
        <w:t xml:space="preserve"> a further opportunity for landowners to propose more sites for Gypsies and Travellers.</w:t>
      </w:r>
    </w:p>
    <w:p w14:paraId="1FD5A36E" w14:textId="77777777" w:rsidR="0080275C" w:rsidRPr="005C14ED" w:rsidRDefault="0080275C" w:rsidP="0080275C">
      <w:pPr>
        <w:pStyle w:val="Heading1"/>
        <w:rPr>
          <w:rFonts w:ascii="Arial" w:hAnsi="Arial" w:cs="Arial"/>
        </w:rPr>
      </w:pPr>
      <w:bookmarkStart w:id="9" w:name="_Toc120090684"/>
      <w:bookmarkStart w:id="10" w:name="_Toc121738609"/>
      <w:r w:rsidRPr="005C14ED">
        <w:rPr>
          <w:rFonts w:ascii="Arial" w:hAnsi="Arial" w:cs="Arial"/>
        </w:rPr>
        <w:t>Context</w:t>
      </w:r>
      <w:bookmarkEnd w:id="9"/>
      <w:bookmarkEnd w:id="10"/>
    </w:p>
    <w:p w14:paraId="61EB853B" w14:textId="77777777" w:rsidR="0080275C" w:rsidRPr="00032AE1" w:rsidRDefault="0080275C" w:rsidP="0080275C">
      <w:pPr>
        <w:rPr>
          <w:rFonts w:ascii="Arial" w:hAnsi="Arial" w:cs="Arial"/>
          <w:sz w:val="24"/>
          <w:szCs w:val="24"/>
        </w:rPr>
      </w:pPr>
    </w:p>
    <w:p w14:paraId="23631335" w14:textId="09B843CC" w:rsidR="0080275C" w:rsidRPr="00032AE1" w:rsidRDefault="0080275C" w:rsidP="0080275C">
      <w:pPr>
        <w:pStyle w:val="ListParagraph"/>
        <w:numPr>
          <w:ilvl w:val="0"/>
          <w:numId w:val="18"/>
        </w:numPr>
        <w:spacing w:after="160" w:line="259" w:lineRule="auto"/>
        <w:rPr>
          <w:rFonts w:ascii="Arial" w:hAnsi="Arial" w:cs="Arial"/>
          <w:sz w:val="24"/>
          <w:szCs w:val="24"/>
        </w:rPr>
      </w:pPr>
      <w:r w:rsidRPr="00032AE1">
        <w:rPr>
          <w:rFonts w:ascii="Arial" w:hAnsi="Arial" w:cs="Arial"/>
          <w:sz w:val="24"/>
          <w:szCs w:val="24"/>
        </w:rPr>
        <w:t>The July 2021 submission of the GNLP to the Secretary of State s</w:t>
      </w:r>
      <w:r>
        <w:rPr>
          <w:rFonts w:ascii="Arial" w:hAnsi="Arial" w:cs="Arial"/>
          <w:sz w:val="24"/>
          <w:szCs w:val="24"/>
        </w:rPr>
        <w:t>tated</w:t>
      </w:r>
      <w:r w:rsidRPr="00032AE1">
        <w:rPr>
          <w:rFonts w:ascii="Arial" w:hAnsi="Arial" w:cs="Arial"/>
          <w:sz w:val="24"/>
          <w:szCs w:val="24"/>
        </w:rPr>
        <w:t xml:space="preserve"> that a further 64 pitches for Gypsies and Travellers will be required </w:t>
      </w:r>
      <w:r w:rsidR="001239B1" w:rsidRPr="00032AE1">
        <w:rPr>
          <w:rFonts w:ascii="Arial" w:hAnsi="Arial" w:cs="Arial"/>
          <w:sz w:val="24"/>
          <w:szCs w:val="24"/>
        </w:rPr>
        <w:t xml:space="preserve">across Greater Norwich </w:t>
      </w:r>
      <w:r w:rsidRPr="00032AE1">
        <w:rPr>
          <w:rFonts w:ascii="Arial" w:hAnsi="Arial" w:cs="Arial"/>
          <w:sz w:val="24"/>
          <w:szCs w:val="24"/>
        </w:rPr>
        <w:t xml:space="preserve">by the end of the plan period in 2038. Since then, the Partnership has kept its requirement under review and has continued working with RRR Consultancy (‘RRR’) to produce a new Gypsy </w:t>
      </w:r>
      <w:r w:rsidRPr="005D5590">
        <w:rPr>
          <w:rFonts w:ascii="Arial" w:hAnsi="Arial" w:cs="Arial"/>
          <w:sz w:val="24"/>
          <w:szCs w:val="24"/>
        </w:rPr>
        <w:t>and Traveller Accommodation Assessment (‘GTAA’) which was produced in June 2022.</w:t>
      </w:r>
    </w:p>
    <w:p w14:paraId="2AE4ABE0" w14:textId="77777777" w:rsidR="0080275C" w:rsidRPr="00032AE1" w:rsidRDefault="0080275C" w:rsidP="0080275C">
      <w:pPr>
        <w:pStyle w:val="ListParagraph"/>
        <w:ind w:left="360"/>
        <w:rPr>
          <w:rFonts w:ascii="Arial" w:hAnsi="Arial" w:cs="Arial"/>
          <w:sz w:val="24"/>
          <w:szCs w:val="24"/>
        </w:rPr>
      </w:pPr>
    </w:p>
    <w:p w14:paraId="5EA97AFD" w14:textId="4FDE5957" w:rsidR="00694600" w:rsidRPr="00DF0760" w:rsidRDefault="0080275C" w:rsidP="004D49FA">
      <w:pPr>
        <w:pStyle w:val="ListParagraph"/>
        <w:numPr>
          <w:ilvl w:val="0"/>
          <w:numId w:val="18"/>
        </w:numPr>
        <w:spacing w:after="160" w:line="259" w:lineRule="auto"/>
        <w:rPr>
          <w:rFonts w:ascii="Arial" w:hAnsi="Arial" w:cs="Arial"/>
          <w:sz w:val="24"/>
          <w:szCs w:val="24"/>
        </w:rPr>
      </w:pPr>
      <w:r w:rsidRPr="00DF0760">
        <w:rPr>
          <w:rFonts w:ascii="Arial" w:hAnsi="Arial" w:cs="Arial"/>
          <w:sz w:val="24"/>
          <w:szCs w:val="24"/>
        </w:rPr>
        <w:t>The GTAA, with the most recent updates, shows there are 132 permanent authorised Gypsy and Traveller pitches in Greater Norwich. This consists of 98 existing authorised pitches, 24 potential sites with planning permission that will be built, 4 vacant pitches, and 6 transit pitches (although the latter are currently not occupied). Also, the 2011 Census shows there were 354 Gypsies and Travellers living in the area, representing 0.09% of the total population.</w:t>
      </w:r>
      <w:r w:rsidR="00694600" w:rsidRPr="00DF0760">
        <w:rPr>
          <w:rFonts w:ascii="Arial" w:hAnsi="Arial" w:cs="Arial"/>
          <w:sz w:val="24"/>
          <w:szCs w:val="24"/>
        </w:rPr>
        <w:br w:type="page"/>
      </w:r>
    </w:p>
    <w:p w14:paraId="71F3C4CA" w14:textId="77777777" w:rsidR="0080275C" w:rsidRPr="005C14ED" w:rsidRDefault="0080275C" w:rsidP="0080275C">
      <w:pPr>
        <w:pStyle w:val="Heading1"/>
        <w:rPr>
          <w:rFonts w:ascii="Arial" w:hAnsi="Arial" w:cs="Arial"/>
        </w:rPr>
      </w:pPr>
      <w:bookmarkStart w:id="11" w:name="_Toc120090685"/>
      <w:bookmarkStart w:id="12" w:name="_Toc121738610"/>
      <w:r w:rsidRPr="005C14ED">
        <w:rPr>
          <w:rFonts w:ascii="Arial" w:hAnsi="Arial" w:cs="Arial"/>
        </w:rPr>
        <w:lastRenderedPageBreak/>
        <w:t>Background</w:t>
      </w:r>
      <w:bookmarkEnd w:id="11"/>
      <w:bookmarkEnd w:id="12"/>
    </w:p>
    <w:p w14:paraId="2FD1753E" w14:textId="77777777" w:rsidR="0080275C" w:rsidRPr="00032AE1" w:rsidRDefault="0080275C" w:rsidP="0080275C">
      <w:pPr>
        <w:rPr>
          <w:rFonts w:ascii="Arial" w:hAnsi="Arial" w:cs="Arial"/>
          <w:sz w:val="24"/>
          <w:szCs w:val="24"/>
        </w:rPr>
      </w:pPr>
    </w:p>
    <w:p w14:paraId="118B88BE" w14:textId="77777777" w:rsidR="0080275C" w:rsidRPr="00032AE1" w:rsidRDefault="0080275C" w:rsidP="0080275C">
      <w:pPr>
        <w:pStyle w:val="ListParagraph"/>
        <w:numPr>
          <w:ilvl w:val="0"/>
          <w:numId w:val="18"/>
        </w:numPr>
        <w:spacing w:after="160" w:line="259" w:lineRule="auto"/>
        <w:rPr>
          <w:rFonts w:ascii="Arial" w:hAnsi="Arial" w:cs="Arial"/>
          <w:sz w:val="24"/>
          <w:szCs w:val="24"/>
        </w:rPr>
      </w:pPr>
      <w:r w:rsidRPr="00F2391B">
        <w:rPr>
          <w:rFonts w:ascii="Arial" w:hAnsi="Arial" w:cs="Arial"/>
          <w:sz w:val="24"/>
          <w:szCs w:val="24"/>
        </w:rPr>
        <w:t xml:space="preserve">The </w:t>
      </w:r>
      <w:r>
        <w:rPr>
          <w:rFonts w:ascii="Arial" w:hAnsi="Arial" w:cs="Arial"/>
          <w:sz w:val="24"/>
          <w:szCs w:val="24"/>
        </w:rPr>
        <w:t xml:space="preserve">requirements for providing </w:t>
      </w:r>
      <w:r w:rsidRPr="00032AE1">
        <w:rPr>
          <w:rFonts w:ascii="Arial" w:hAnsi="Arial" w:cs="Arial"/>
          <w:sz w:val="24"/>
          <w:szCs w:val="24"/>
        </w:rPr>
        <w:t xml:space="preserve">Gypsy and Traveller sites </w:t>
      </w:r>
      <w:r>
        <w:rPr>
          <w:rFonts w:ascii="Arial" w:hAnsi="Arial" w:cs="Arial"/>
          <w:sz w:val="24"/>
          <w:szCs w:val="24"/>
        </w:rPr>
        <w:t xml:space="preserve">are </w:t>
      </w:r>
      <w:r w:rsidRPr="00032AE1">
        <w:rPr>
          <w:rFonts w:ascii="Arial" w:hAnsi="Arial" w:cs="Arial"/>
          <w:sz w:val="24"/>
          <w:szCs w:val="24"/>
        </w:rPr>
        <w:t xml:space="preserve">set out in the National Planning Policy Framework (NPPF) (2021). Paragraph 68 of the NPPF </w:t>
      </w:r>
      <w:r>
        <w:rPr>
          <w:rFonts w:ascii="Arial" w:hAnsi="Arial" w:cs="Arial"/>
          <w:sz w:val="24"/>
          <w:szCs w:val="24"/>
        </w:rPr>
        <w:t>sets out</w:t>
      </w:r>
      <w:r w:rsidRPr="00032AE1">
        <w:rPr>
          <w:rFonts w:ascii="Arial" w:hAnsi="Arial" w:cs="Arial"/>
          <w:sz w:val="24"/>
          <w:szCs w:val="24"/>
        </w:rPr>
        <w:t xml:space="preserve"> </w:t>
      </w:r>
      <w:r>
        <w:rPr>
          <w:rFonts w:ascii="Arial" w:hAnsi="Arial" w:cs="Arial"/>
          <w:sz w:val="24"/>
          <w:szCs w:val="24"/>
        </w:rPr>
        <w:t>that</w:t>
      </w:r>
      <w:r w:rsidRPr="00032AE1">
        <w:rPr>
          <w:rFonts w:ascii="Arial" w:hAnsi="Arial" w:cs="Arial"/>
          <w:sz w:val="24"/>
          <w:szCs w:val="24"/>
        </w:rPr>
        <w:t xml:space="preserve"> local plans should include specific deliverable sites for years 1 to 5 of the plan period and developable sites for years 6-10 and where possible years 11-15.  </w:t>
      </w:r>
    </w:p>
    <w:p w14:paraId="3109A3DC" w14:textId="77777777" w:rsidR="0080275C" w:rsidRPr="00032AE1" w:rsidRDefault="0080275C" w:rsidP="0080275C">
      <w:pPr>
        <w:pStyle w:val="ListParagraph"/>
        <w:ind w:left="360"/>
        <w:rPr>
          <w:rFonts w:ascii="Arial" w:hAnsi="Arial" w:cs="Arial"/>
          <w:sz w:val="24"/>
          <w:szCs w:val="24"/>
        </w:rPr>
      </w:pPr>
    </w:p>
    <w:p w14:paraId="59E009A9" w14:textId="77777777" w:rsidR="0080275C" w:rsidRPr="00032AE1" w:rsidRDefault="0080275C" w:rsidP="0080275C">
      <w:pPr>
        <w:pStyle w:val="ListParagraph"/>
        <w:numPr>
          <w:ilvl w:val="0"/>
          <w:numId w:val="18"/>
        </w:numPr>
        <w:spacing w:after="160" w:line="259" w:lineRule="auto"/>
        <w:rPr>
          <w:rFonts w:ascii="Arial" w:hAnsi="Arial" w:cs="Arial"/>
          <w:sz w:val="24"/>
          <w:szCs w:val="24"/>
        </w:rPr>
      </w:pPr>
      <w:r w:rsidRPr="00032AE1">
        <w:rPr>
          <w:rFonts w:ascii="Arial" w:hAnsi="Arial" w:cs="Arial"/>
          <w:sz w:val="24"/>
          <w:szCs w:val="24"/>
        </w:rPr>
        <w:t xml:space="preserve">The allied guidance to the NPPF specifically for Gypsies and Travellers is called the </w:t>
      </w:r>
      <w:hyperlink r:id="rId8" w:history="1">
        <w:r w:rsidRPr="00032AE1">
          <w:rPr>
            <w:rFonts w:ascii="Arial" w:hAnsi="Arial" w:cs="Arial"/>
            <w:sz w:val="24"/>
            <w:szCs w:val="24"/>
          </w:rPr>
          <w:t>Planning Policy for Travellers Sites (PPTS) (2015)</w:t>
        </w:r>
      </w:hyperlink>
      <w:r w:rsidRPr="00032AE1">
        <w:rPr>
          <w:rFonts w:ascii="Arial" w:hAnsi="Arial" w:cs="Arial"/>
          <w:sz w:val="24"/>
          <w:szCs w:val="24"/>
        </w:rPr>
        <w:t>. This makes the same point at paragraph 10 about local plans having ‘</w:t>
      </w:r>
      <w:r w:rsidRPr="008C4BEA">
        <w:rPr>
          <w:rFonts w:ascii="Arial" w:hAnsi="Arial" w:cs="Arial"/>
          <w:i/>
          <w:iCs/>
          <w:sz w:val="24"/>
          <w:szCs w:val="24"/>
        </w:rPr>
        <w:t>specific deliverable sites sufficient to provide 5 years-worth of sites against their locally set targets… [and] specific, developable sites, or broad locations for growth, for years 6 to 10 and, where possible, for years 11-15’</w:t>
      </w:r>
      <w:r w:rsidRPr="00032AE1">
        <w:rPr>
          <w:rFonts w:ascii="Arial" w:hAnsi="Arial" w:cs="Arial"/>
          <w:sz w:val="24"/>
          <w:szCs w:val="24"/>
        </w:rPr>
        <w:t>.</w:t>
      </w:r>
    </w:p>
    <w:p w14:paraId="02DF70F7" w14:textId="77777777" w:rsidR="0080275C" w:rsidRPr="00032AE1" w:rsidRDefault="0080275C" w:rsidP="0080275C">
      <w:pPr>
        <w:pStyle w:val="ListParagraph"/>
        <w:ind w:left="360"/>
        <w:rPr>
          <w:rFonts w:ascii="Arial" w:hAnsi="Arial" w:cs="Arial"/>
          <w:sz w:val="24"/>
          <w:szCs w:val="24"/>
        </w:rPr>
      </w:pPr>
    </w:p>
    <w:p w14:paraId="50FD5BAB" w14:textId="32C70031" w:rsidR="0080275C" w:rsidRPr="00447622" w:rsidRDefault="0080275C" w:rsidP="00CF7820">
      <w:pPr>
        <w:pStyle w:val="ListParagraph"/>
        <w:numPr>
          <w:ilvl w:val="0"/>
          <w:numId w:val="18"/>
        </w:numPr>
        <w:spacing w:after="160" w:line="259" w:lineRule="auto"/>
        <w:rPr>
          <w:rFonts w:ascii="Arial" w:hAnsi="Arial" w:cs="Arial"/>
          <w:sz w:val="24"/>
          <w:szCs w:val="24"/>
        </w:rPr>
      </w:pPr>
      <w:r w:rsidRPr="00447622">
        <w:rPr>
          <w:rFonts w:ascii="Arial" w:hAnsi="Arial" w:cs="Arial"/>
          <w:sz w:val="24"/>
          <w:szCs w:val="24"/>
        </w:rPr>
        <w:t xml:space="preserve">The PPTS also contains a definition of Gypsies and Travellers for planning purposes which focuses on people who continue to lead a nomadic lifestyle, as opposed to those households who are Gypsies and Travellers by ethnic background but who have permanently ceased to travel. However, this definition was the subject of a Court of Appeal decision in October 2022. The judgment concluded that the PPTS discriminates against Gypsies and Travellers who have ceased to travel due to disability or old age. </w:t>
      </w:r>
      <w:r w:rsidR="005D5590">
        <w:rPr>
          <w:rFonts w:ascii="Arial" w:hAnsi="Arial" w:cs="Arial"/>
          <w:sz w:val="24"/>
          <w:szCs w:val="24"/>
        </w:rPr>
        <w:t xml:space="preserve">No </w:t>
      </w:r>
      <w:r w:rsidR="000C57EF" w:rsidRPr="00447622">
        <w:rPr>
          <w:rStyle w:val="eop"/>
          <w:rFonts w:ascii="Arial" w:eastAsiaTheme="majorEastAsia" w:hAnsi="Arial" w:cs="Arial"/>
          <w:color w:val="000000"/>
          <w:sz w:val="24"/>
          <w:szCs w:val="24"/>
          <w:shd w:val="clear" w:color="auto" w:fill="FFFFFF"/>
        </w:rPr>
        <w:t xml:space="preserve">data is </w:t>
      </w:r>
      <w:r w:rsidR="005D5590">
        <w:rPr>
          <w:rStyle w:val="eop"/>
          <w:rFonts w:ascii="Arial" w:eastAsiaTheme="majorEastAsia" w:hAnsi="Arial" w:cs="Arial"/>
          <w:color w:val="000000"/>
          <w:sz w:val="24"/>
          <w:szCs w:val="24"/>
          <w:shd w:val="clear" w:color="auto" w:fill="FFFFFF"/>
        </w:rPr>
        <w:t xml:space="preserve">currently </w:t>
      </w:r>
      <w:r w:rsidR="000C57EF" w:rsidRPr="00447622">
        <w:rPr>
          <w:rStyle w:val="eop"/>
          <w:rFonts w:ascii="Arial" w:eastAsiaTheme="majorEastAsia" w:hAnsi="Arial" w:cs="Arial"/>
          <w:color w:val="000000"/>
          <w:sz w:val="24"/>
          <w:szCs w:val="24"/>
          <w:shd w:val="clear" w:color="auto" w:fill="FFFFFF"/>
        </w:rPr>
        <w:t>available to fully answer the question that the court case raises as it is not possible to determine how many Gypsies and Travellers living in bricks and mortar accommodation would want to move back into a caravan, including those who have ceased to travel through age or disability.</w:t>
      </w:r>
      <w:r w:rsidR="000C57EF" w:rsidRPr="00447622">
        <w:rPr>
          <w:rFonts w:ascii="Arial" w:hAnsi="Arial" w:cs="Arial"/>
          <w:sz w:val="24"/>
          <w:szCs w:val="24"/>
        </w:rPr>
        <w:t xml:space="preserve"> </w:t>
      </w:r>
      <w:r w:rsidR="005D5590">
        <w:rPr>
          <w:rFonts w:ascii="Arial" w:hAnsi="Arial" w:cs="Arial"/>
          <w:sz w:val="24"/>
          <w:szCs w:val="24"/>
        </w:rPr>
        <w:t xml:space="preserve">Work for the GNLP is ongoing on this issue. </w:t>
      </w:r>
    </w:p>
    <w:p w14:paraId="22B281D9" w14:textId="77777777" w:rsidR="0080275C" w:rsidRPr="00032AE1" w:rsidRDefault="0080275C" w:rsidP="0080275C">
      <w:pPr>
        <w:pStyle w:val="ListParagraph"/>
        <w:ind w:left="360"/>
        <w:rPr>
          <w:rFonts w:ascii="Arial" w:hAnsi="Arial" w:cs="Arial"/>
          <w:sz w:val="24"/>
          <w:szCs w:val="24"/>
        </w:rPr>
      </w:pPr>
    </w:p>
    <w:p w14:paraId="352C1A54" w14:textId="07E46FE0" w:rsidR="0080275C" w:rsidRPr="00032AE1" w:rsidRDefault="0080275C" w:rsidP="0080275C">
      <w:pPr>
        <w:pStyle w:val="ListParagraph"/>
        <w:numPr>
          <w:ilvl w:val="0"/>
          <w:numId w:val="18"/>
        </w:numPr>
        <w:spacing w:after="160" w:line="259" w:lineRule="auto"/>
        <w:rPr>
          <w:rFonts w:ascii="Arial" w:hAnsi="Arial" w:cs="Arial"/>
          <w:sz w:val="24"/>
          <w:szCs w:val="24"/>
        </w:rPr>
      </w:pPr>
      <w:r>
        <w:rPr>
          <w:rFonts w:ascii="Arial" w:hAnsi="Arial" w:cs="Arial"/>
          <w:sz w:val="24"/>
          <w:szCs w:val="24"/>
        </w:rPr>
        <w:t>As required by national planning policy, the</w:t>
      </w:r>
      <w:r w:rsidRPr="00032AE1">
        <w:rPr>
          <w:rFonts w:ascii="Arial" w:hAnsi="Arial" w:cs="Arial"/>
          <w:sz w:val="24"/>
          <w:szCs w:val="24"/>
        </w:rPr>
        <w:t xml:space="preserve"> Partnership has evidence </w:t>
      </w:r>
      <w:r>
        <w:rPr>
          <w:rFonts w:ascii="Arial" w:hAnsi="Arial" w:cs="Arial"/>
          <w:sz w:val="24"/>
          <w:szCs w:val="24"/>
        </w:rPr>
        <w:t xml:space="preserve">showing </w:t>
      </w:r>
      <w:r w:rsidRPr="00032AE1">
        <w:rPr>
          <w:rFonts w:ascii="Arial" w:hAnsi="Arial" w:cs="Arial"/>
          <w:sz w:val="24"/>
          <w:szCs w:val="24"/>
        </w:rPr>
        <w:t xml:space="preserve">how many </w:t>
      </w:r>
      <w:proofErr w:type="gramStart"/>
      <w:r w:rsidRPr="00032AE1">
        <w:rPr>
          <w:rFonts w:ascii="Arial" w:hAnsi="Arial" w:cs="Arial"/>
          <w:sz w:val="24"/>
          <w:szCs w:val="24"/>
        </w:rPr>
        <w:t>Gypsy</w:t>
      </w:r>
      <w:proofErr w:type="gramEnd"/>
      <w:r w:rsidRPr="00032AE1">
        <w:rPr>
          <w:rFonts w:ascii="Arial" w:hAnsi="Arial" w:cs="Arial"/>
          <w:sz w:val="24"/>
          <w:szCs w:val="24"/>
        </w:rPr>
        <w:t xml:space="preserve"> and Traveller pitches the Greater Norwich area needs</w:t>
      </w:r>
      <w:r>
        <w:rPr>
          <w:rFonts w:ascii="Arial" w:hAnsi="Arial" w:cs="Arial"/>
          <w:sz w:val="24"/>
          <w:szCs w:val="24"/>
        </w:rPr>
        <w:t xml:space="preserve">. This evidence was </w:t>
      </w:r>
      <w:r w:rsidRPr="00032AE1">
        <w:rPr>
          <w:rFonts w:ascii="Arial" w:hAnsi="Arial" w:cs="Arial"/>
          <w:sz w:val="24"/>
          <w:szCs w:val="24"/>
        </w:rPr>
        <w:t>commission</w:t>
      </w:r>
      <w:r>
        <w:rPr>
          <w:rFonts w:ascii="Arial" w:hAnsi="Arial" w:cs="Arial"/>
          <w:sz w:val="24"/>
          <w:szCs w:val="24"/>
        </w:rPr>
        <w:t xml:space="preserve"> from </w:t>
      </w:r>
      <w:r w:rsidRPr="00032AE1">
        <w:rPr>
          <w:rFonts w:ascii="Arial" w:hAnsi="Arial" w:cs="Arial"/>
          <w:sz w:val="24"/>
          <w:szCs w:val="24"/>
        </w:rPr>
        <w:t xml:space="preserve">RRR. The GTAA that RRR produced found a total need for 50 residential pitches to meet the total ethnic need. </w:t>
      </w:r>
      <w:r>
        <w:rPr>
          <w:rFonts w:ascii="Arial" w:hAnsi="Arial" w:cs="Arial"/>
          <w:sz w:val="24"/>
          <w:szCs w:val="24"/>
        </w:rPr>
        <w:t xml:space="preserve">This </w:t>
      </w:r>
      <w:r w:rsidRPr="00032AE1">
        <w:rPr>
          <w:rFonts w:ascii="Arial" w:hAnsi="Arial" w:cs="Arial"/>
          <w:sz w:val="24"/>
          <w:szCs w:val="24"/>
        </w:rPr>
        <w:t xml:space="preserve">figure has since been revised to 53 pitches </w:t>
      </w:r>
      <w:r>
        <w:rPr>
          <w:rFonts w:ascii="Arial" w:hAnsi="Arial" w:cs="Arial"/>
          <w:sz w:val="24"/>
          <w:szCs w:val="24"/>
        </w:rPr>
        <w:t xml:space="preserve">as </w:t>
      </w:r>
      <w:r w:rsidRPr="00032AE1">
        <w:rPr>
          <w:rFonts w:ascii="Arial" w:hAnsi="Arial" w:cs="Arial"/>
          <w:sz w:val="24"/>
          <w:szCs w:val="24"/>
        </w:rPr>
        <w:t xml:space="preserve">more recent </w:t>
      </w:r>
      <w:r>
        <w:rPr>
          <w:rFonts w:ascii="Arial" w:hAnsi="Arial" w:cs="Arial"/>
          <w:sz w:val="24"/>
          <w:szCs w:val="24"/>
        </w:rPr>
        <w:t xml:space="preserve">evidence has shown that </w:t>
      </w:r>
      <w:r w:rsidRPr="00032AE1">
        <w:rPr>
          <w:rFonts w:ascii="Arial" w:hAnsi="Arial" w:cs="Arial"/>
          <w:sz w:val="24"/>
          <w:szCs w:val="24"/>
        </w:rPr>
        <w:t>refurbishment work at the existing Swanton Road site in Norwich will deliver 3 fewer pitches than was originally expected.</w:t>
      </w:r>
    </w:p>
    <w:p w14:paraId="77FAE0B4" w14:textId="77777777" w:rsidR="0080275C" w:rsidRPr="00032AE1" w:rsidRDefault="0080275C" w:rsidP="0080275C">
      <w:pPr>
        <w:pStyle w:val="ListParagraph"/>
        <w:ind w:left="360"/>
        <w:rPr>
          <w:rFonts w:ascii="Arial" w:hAnsi="Arial" w:cs="Arial"/>
          <w:sz w:val="24"/>
          <w:szCs w:val="24"/>
        </w:rPr>
      </w:pPr>
    </w:p>
    <w:p w14:paraId="6E8B5193" w14:textId="7CA46490" w:rsidR="0080275C" w:rsidRPr="00032AE1" w:rsidRDefault="0080275C" w:rsidP="0080275C">
      <w:pPr>
        <w:pStyle w:val="ListParagraph"/>
        <w:numPr>
          <w:ilvl w:val="0"/>
          <w:numId w:val="18"/>
        </w:numPr>
        <w:spacing w:after="160" w:line="259" w:lineRule="auto"/>
        <w:rPr>
          <w:rFonts w:ascii="Arial" w:hAnsi="Arial" w:cs="Arial"/>
          <w:sz w:val="24"/>
          <w:szCs w:val="24"/>
        </w:rPr>
      </w:pPr>
      <w:r>
        <w:rPr>
          <w:rFonts w:ascii="Arial" w:hAnsi="Arial" w:cs="Arial"/>
          <w:sz w:val="24"/>
          <w:szCs w:val="24"/>
        </w:rPr>
        <w:t>U</w:t>
      </w:r>
      <w:r w:rsidRPr="00032AE1">
        <w:rPr>
          <w:rFonts w:ascii="Arial" w:hAnsi="Arial" w:cs="Arial"/>
          <w:sz w:val="24"/>
          <w:szCs w:val="24"/>
        </w:rPr>
        <w:t xml:space="preserve">sing the GTAA as </w:t>
      </w:r>
      <w:r>
        <w:rPr>
          <w:rFonts w:ascii="Arial" w:hAnsi="Arial" w:cs="Arial"/>
          <w:sz w:val="24"/>
          <w:szCs w:val="24"/>
        </w:rPr>
        <w:t>the evidence base</w:t>
      </w:r>
      <w:r w:rsidRPr="00032AE1">
        <w:rPr>
          <w:rFonts w:ascii="Arial" w:hAnsi="Arial" w:cs="Arial"/>
          <w:sz w:val="24"/>
          <w:szCs w:val="24"/>
        </w:rPr>
        <w:t xml:space="preserve"> and applying the most recent information about sites </w:t>
      </w:r>
      <w:r>
        <w:rPr>
          <w:rFonts w:ascii="Arial" w:hAnsi="Arial" w:cs="Arial"/>
          <w:sz w:val="24"/>
          <w:szCs w:val="24"/>
        </w:rPr>
        <w:t>under</w:t>
      </w:r>
      <w:r w:rsidRPr="00032AE1">
        <w:rPr>
          <w:rFonts w:ascii="Arial" w:hAnsi="Arial" w:cs="Arial"/>
          <w:sz w:val="24"/>
          <w:szCs w:val="24"/>
        </w:rPr>
        <w:t xml:space="preserve"> construction, the </w:t>
      </w:r>
      <w:r>
        <w:rPr>
          <w:rFonts w:ascii="Arial" w:hAnsi="Arial" w:cs="Arial"/>
          <w:sz w:val="24"/>
          <w:szCs w:val="24"/>
        </w:rPr>
        <w:t xml:space="preserve">need for </w:t>
      </w:r>
      <w:r w:rsidRPr="00795AAB">
        <w:rPr>
          <w:rFonts w:ascii="Arial" w:hAnsi="Arial" w:cs="Arial"/>
          <w:sz w:val="24"/>
          <w:szCs w:val="24"/>
        </w:rPr>
        <w:t>53 pitches</w:t>
      </w:r>
      <w:r>
        <w:rPr>
          <w:rFonts w:ascii="Arial" w:hAnsi="Arial" w:cs="Arial"/>
          <w:sz w:val="24"/>
          <w:szCs w:val="24"/>
        </w:rPr>
        <w:t xml:space="preserve"> to meet ethnic needs to the timescales </w:t>
      </w:r>
      <w:r w:rsidRPr="00032AE1">
        <w:rPr>
          <w:rFonts w:ascii="Arial" w:hAnsi="Arial" w:cs="Arial"/>
          <w:sz w:val="24"/>
          <w:szCs w:val="24"/>
        </w:rPr>
        <w:t>in Table 1</w:t>
      </w:r>
      <w:r>
        <w:rPr>
          <w:rFonts w:ascii="Arial" w:hAnsi="Arial" w:cs="Arial"/>
          <w:sz w:val="24"/>
          <w:szCs w:val="24"/>
        </w:rPr>
        <w:t xml:space="preserve"> below has been identified:</w:t>
      </w:r>
    </w:p>
    <w:p w14:paraId="71C55BBA" w14:textId="638BDF71" w:rsidR="00447622" w:rsidRDefault="00447622">
      <w:pPr>
        <w:spacing w:after="160" w:line="259" w:lineRule="auto"/>
        <w:rPr>
          <w:rFonts w:ascii="Arial" w:hAnsi="Arial" w:cs="Arial"/>
        </w:rPr>
      </w:pPr>
      <w:r>
        <w:rPr>
          <w:rFonts w:ascii="Arial" w:hAnsi="Arial" w:cs="Arial"/>
        </w:rPr>
        <w:br w:type="page"/>
      </w:r>
    </w:p>
    <w:p w14:paraId="0807D868" w14:textId="77777777" w:rsidR="0080275C" w:rsidRPr="005C14ED" w:rsidRDefault="0080275C" w:rsidP="0080275C">
      <w:pPr>
        <w:pStyle w:val="ListParagraph"/>
        <w:ind w:left="360"/>
        <w:rPr>
          <w:rFonts w:ascii="Arial" w:hAnsi="Arial" w:cs="Arial"/>
        </w:rPr>
      </w:pPr>
    </w:p>
    <w:p w14:paraId="6F7DC20A" w14:textId="393120CD" w:rsidR="0080275C" w:rsidRPr="005D5590" w:rsidRDefault="0080275C" w:rsidP="0080275C">
      <w:pPr>
        <w:pStyle w:val="Subtitle"/>
        <w:rPr>
          <w:rFonts w:ascii="Arial" w:hAnsi="Arial" w:cs="Arial"/>
          <w:b/>
          <w:bCs/>
        </w:rPr>
      </w:pPr>
      <w:r w:rsidRPr="005D5590">
        <w:rPr>
          <w:rFonts w:ascii="Arial" w:hAnsi="Arial" w:cs="Arial"/>
          <w:b/>
          <w:bCs/>
        </w:rPr>
        <w:t xml:space="preserve">Table </w:t>
      </w:r>
      <w:r w:rsidR="00DF0760" w:rsidRPr="005D5590">
        <w:rPr>
          <w:rFonts w:ascii="Arial" w:hAnsi="Arial" w:cs="Arial"/>
          <w:b/>
          <w:bCs/>
        </w:rPr>
        <w:t>1</w:t>
      </w:r>
      <w:r w:rsidRPr="005D5590">
        <w:rPr>
          <w:rFonts w:ascii="Arial" w:hAnsi="Arial" w:cs="Arial"/>
          <w:b/>
          <w:bCs/>
        </w:rPr>
        <w:t xml:space="preserve"> Pitch</w:t>
      </w:r>
      <w:r w:rsidR="005D5590">
        <w:rPr>
          <w:rFonts w:ascii="Arial" w:hAnsi="Arial" w:cs="Arial"/>
          <w:b/>
          <w:bCs/>
        </w:rPr>
        <w:t xml:space="preserve"> Numbers </w:t>
      </w:r>
      <w:r w:rsidRPr="005D5590">
        <w:rPr>
          <w:rFonts w:ascii="Arial" w:hAnsi="Arial" w:cs="Arial"/>
          <w:b/>
          <w:bCs/>
        </w:rPr>
        <w:t xml:space="preserve">for the Ethnic Need Requirement </w:t>
      </w:r>
    </w:p>
    <w:tbl>
      <w:tblPr>
        <w:tblW w:w="9351" w:type="dxa"/>
        <w:tblLook w:val="04A0" w:firstRow="1" w:lastRow="0" w:firstColumn="1" w:lastColumn="0" w:noHBand="0" w:noVBand="1"/>
      </w:tblPr>
      <w:tblGrid>
        <w:gridCol w:w="4480"/>
        <w:gridCol w:w="3312"/>
        <w:gridCol w:w="1559"/>
      </w:tblGrid>
      <w:tr w:rsidR="0080275C" w:rsidRPr="005C14ED" w14:paraId="41D600E0" w14:textId="77777777" w:rsidTr="00D64FB4">
        <w:trPr>
          <w:trHeight w:val="290"/>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9DC63" w14:textId="77777777" w:rsidR="0080275C" w:rsidRPr="005C14ED" w:rsidRDefault="0080275C" w:rsidP="00D64FB4">
            <w:pPr>
              <w:rPr>
                <w:rFonts w:ascii="Arial" w:hAnsi="Arial" w:cs="Arial"/>
                <w:b/>
                <w:bCs/>
                <w:color w:val="000000"/>
                <w:sz w:val="24"/>
                <w:szCs w:val="24"/>
                <w:lang w:eastAsia="en-GB"/>
              </w:rPr>
            </w:pPr>
            <w:r>
              <w:rPr>
                <w:rFonts w:ascii="Arial" w:hAnsi="Arial" w:cs="Arial"/>
                <w:b/>
                <w:bCs/>
                <w:color w:val="000000"/>
                <w:sz w:val="24"/>
                <w:szCs w:val="24"/>
                <w:lang w:eastAsia="en-GB"/>
              </w:rPr>
              <w:t xml:space="preserve">Ethnic </w:t>
            </w:r>
            <w:r w:rsidRPr="005C14ED">
              <w:rPr>
                <w:rFonts w:ascii="Arial" w:hAnsi="Arial" w:cs="Arial"/>
                <w:b/>
                <w:bCs/>
                <w:color w:val="000000"/>
                <w:sz w:val="24"/>
                <w:szCs w:val="24"/>
                <w:lang w:eastAsia="en-GB"/>
              </w:rPr>
              <w:t>Requirement</w:t>
            </w:r>
          </w:p>
        </w:tc>
        <w:tc>
          <w:tcPr>
            <w:tcW w:w="3312" w:type="dxa"/>
            <w:tcBorders>
              <w:top w:val="single" w:sz="4" w:space="0" w:color="auto"/>
              <w:left w:val="nil"/>
              <w:bottom w:val="single" w:sz="4" w:space="0" w:color="auto"/>
              <w:right w:val="single" w:sz="4" w:space="0" w:color="auto"/>
            </w:tcBorders>
            <w:shd w:val="clear" w:color="auto" w:fill="auto"/>
            <w:noWrap/>
            <w:vAlign w:val="bottom"/>
            <w:hideMark/>
          </w:tcPr>
          <w:p w14:paraId="31D8AB64" w14:textId="77777777" w:rsidR="0080275C" w:rsidRPr="005C14ED" w:rsidRDefault="0080275C" w:rsidP="00D64FB4">
            <w:pPr>
              <w:rPr>
                <w:rFonts w:ascii="Arial" w:hAnsi="Arial" w:cs="Arial"/>
                <w:b/>
                <w:bCs/>
                <w:color w:val="000000"/>
                <w:sz w:val="24"/>
                <w:szCs w:val="24"/>
                <w:lang w:eastAsia="en-GB"/>
              </w:rPr>
            </w:pPr>
            <w:r w:rsidRPr="005C14ED">
              <w:rPr>
                <w:rFonts w:ascii="Arial" w:hAnsi="Arial" w:cs="Arial"/>
                <w:b/>
                <w:bCs/>
                <w:color w:val="000000"/>
                <w:sz w:val="24"/>
                <w:szCs w:val="24"/>
                <w:lang w:eastAsia="en-GB"/>
              </w:rPr>
              <w:t>Time Period</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033E49B" w14:textId="77777777" w:rsidR="0080275C" w:rsidRPr="005C14ED" w:rsidRDefault="0080275C" w:rsidP="00D64FB4">
            <w:pPr>
              <w:rPr>
                <w:rFonts w:ascii="Arial" w:hAnsi="Arial" w:cs="Arial"/>
                <w:b/>
                <w:bCs/>
                <w:color w:val="000000"/>
                <w:sz w:val="24"/>
                <w:szCs w:val="24"/>
                <w:lang w:eastAsia="en-GB"/>
              </w:rPr>
            </w:pPr>
            <w:r w:rsidRPr="005C14ED">
              <w:rPr>
                <w:rFonts w:ascii="Arial" w:hAnsi="Arial" w:cs="Arial"/>
                <w:b/>
                <w:bCs/>
                <w:color w:val="000000"/>
                <w:sz w:val="24"/>
                <w:szCs w:val="24"/>
                <w:lang w:eastAsia="en-GB"/>
              </w:rPr>
              <w:t>Pitches</w:t>
            </w:r>
          </w:p>
        </w:tc>
      </w:tr>
      <w:tr w:rsidR="0080275C" w:rsidRPr="005C14ED" w14:paraId="2373BF7E" w14:textId="77777777" w:rsidTr="00D64FB4">
        <w:trPr>
          <w:trHeight w:val="29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49EC60CC" w14:textId="77777777" w:rsidR="0080275C" w:rsidRPr="005C14ED" w:rsidRDefault="0080275C" w:rsidP="00D64FB4">
            <w:pPr>
              <w:rPr>
                <w:rFonts w:ascii="Arial" w:hAnsi="Arial" w:cs="Arial"/>
                <w:color w:val="000000"/>
                <w:sz w:val="24"/>
                <w:szCs w:val="24"/>
                <w:lang w:eastAsia="en-GB"/>
              </w:rPr>
            </w:pPr>
            <w:r w:rsidRPr="005C14ED">
              <w:rPr>
                <w:rFonts w:ascii="Arial" w:hAnsi="Arial" w:cs="Arial"/>
                <w:color w:val="000000"/>
                <w:sz w:val="24"/>
                <w:szCs w:val="24"/>
                <w:lang w:eastAsia="en-GB"/>
              </w:rPr>
              <w:t>Specific Sites for Year 1 to 5</w:t>
            </w:r>
          </w:p>
        </w:tc>
        <w:tc>
          <w:tcPr>
            <w:tcW w:w="3312" w:type="dxa"/>
            <w:tcBorders>
              <w:top w:val="nil"/>
              <w:left w:val="nil"/>
              <w:bottom w:val="single" w:sz="4" w:space="0" w:color="auto"/>
              <w:right w:val="single" w:sz="4" w:space="0" w:color="auto"/>
            </w:tcBorders>
            <w:shd w:val="clear" w:color="auto" w:fill="auto"/>
            <w:noWrap/>
            <w:vAlign w:val="bottom"/>
            <w:hideMark/>
          </w:tcPr>
          <w:p w14:paraId="0C4A60A2" w14:textId="77777777" w:rsidR="0080275C" w:rsidRPr="005C14ED" w:rsidRDefault="0080275C" w:rsidP="00D64FB4">
            <w:pPr>
              <w:rPr>
                <w:rFonts w:ascii="Arial" w:hAnsi="Arial" w:cs="Arial"/>
                <w:color w:val="000000"/>
                <w:sz w:val="24"/>
                <w:szCs w:val="24"/>
                <w:lang w:eastAsia="en-GB"/>
              </w:rPr>
            </w:pPr>
            <w:r w:rsidRPr="005C14ED">
              <w:rPr>
                <w:rFonts w:ascii="Arial" w:hAnsi="Arial" w:cs="Arial"/>
                <w:color w:val="000000"/>
                <w:sz w:val="24"/>
                <w:szCs w:val="24"/>
                <w:lang w:eastAsia="en-GB"/>
              </w:rPr>
              <w:t>April 2022 to March 2027</w:t>
            </w:r>
          </w:p>
        </w:tc>
        <w:tc>
          <w:tcPr>
            <w:tcW w:w="1559" w:type="dxa"/>
            <w:tcBorders>
              <w:top w:val="nil"/>
              <w:left w:val="nil"/>
              <w:bottom w:val="single" w:sz="4" w:space="0" w:color="auto"/>
              <w:right w:val="single" w:sz="4" w:space="0" w:color="auto"/>
            </w:tcBorders>
            <w:shd w:val="clear" w:color="auto" w:fill="auto"/>
            <w:noWrap/>
            <w:vAlign w:val="bottom"/>
            <w:hideMark/>
          </w:tcPr>
          <w:p w14:paraId="1C69D742" w14:textId="77777777" w:rsidR="0080275C" w:rsidRPr="005C14ED" w:rsidRDefault="0080275C" w:rsidP="00D64FB4">
            <w:pPr>
              <w:jc w:val="right"/>
              <w:rPr>
                <w:rFonts w:ascii="Arial" w:hAnsi="Arial" w:cs="Arial"/>
                <w:color w:val="000000"/>
                <w:sz w:val="24"/>
                <w:szCs w:val="24"/>
                <w:lang w:eastAsia="en-GB"/>
              </w:rPr>
            </w:pPr>
            <w:r>
              <w:rPr>
                <w:rFonts w:ascii="Arial" w:hAnsi="Arial" w:cs="Arial"/>
                <w:color w:val="000000"/>
                <w:sz w:val="24"/>
                <w:szCs w:val="24"/>
                <w:lang w:eastAsia="en-GB"/>
              </w:rPr>
              <w:t>31</w:t>
            </w:r>
          </w:p>
        </w:tc>
      </w:tr>
      <w:tr w:rsidR="0080275C" w:rsidRPr="005C14ED" w14:paraId="08680DC2" w14:textId="77777777" w:rsidTr="00D64FB4">
        <w:trPr>
          <w:trHeight w:val="29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2A860750" w14:textId="77777777" w:rsidR="0080275C" w:rsidRPr="005C14ED" w:rsidRDefault="0080275C" w:rsidP="00D64FB4">
            <w:pPr>
              <w:rPr>
                <w:rFonts w:ascii="Arial" w:hAnsi="Arial" w:cs="Arial"/>
                <w:color w:val="000000"/>
                <w:sz w:val="24"/>
                <w:szCs w:val="24"/>
                <w:lang w:eastAsia="en-GB"/>
              </w:rPr>
            </w:pPr>
            <w:r w:rsidRPr="005C14ED">
              <w:rPr>
                <w:rFonts w:ascii="Arial" w:hAnsi="Arial" w:cs="Arial"/>
                <w:color w:val="000000"/>
                <w:sz w:val="24"/>
                <w:szCs w:val="24"/>
                <w:lang w:eastAsia="en-GB"/>
              </w:rPr>
              <w:t>Specif</w:t>
            </w:r>
            <w:r>
              <w:rPr>
                <w:rFonts w:ascii="Arial" w:hAnsi="Arial" w:cs="Arial"/>
                <w:color w:val="000000"/>
                <w:sz w:val="24"/>
                <w:szCs w:val="24"/>
                <w:lang w:eastAsia="en-GB"/>
              </w:rPr>
              <w:t>i</w:t>
            </w:r>
            <w:r w:rsidRPr="005C14ED">
              <w:rPr>
                <w:rFonts w:ascii="Arial" w:hAnsi="Arial" w:cs="Arial"/>
                <w:color w:val="000000"/>
                <w:sz w:val="24"/>
                <w:szCs w:val="24"/>
                <w:lang w:eastAsia="en-GB"/>
              </w:rPr>
              <w:t>c sites or broad locations for Years 6 to 10</w:t>
            </w:r>
          </w:p>
        </w:tc>
        <w:tc>
          <w:tcPr>
            <w:tcW w:w="3312" w:type="dxa"/>
            <w:tcBorders>
              <w:top w:val="nil"/>
              <w:left w:val="nil"/>
              <w:bottom w:val="single" w:sz="4" w:space="0" w:color="auto"/>
              <w:right w:val="single" w:sz="4" w:space="0" w:color="auto"/>
            </w:tcBorders>
            <w:shd w:val="clear" w:color="auto" w:fill="auto"/>
            <w:noWrap/>
            <w:vAlign w:val="bottom"/>
            <w:hideMark/>
          </w:tcPr>
          <w:p w14:paraId="72D346ED" w14:textId="77777777" w:rsidR="0080275C" w:rsidRPr="005C14ED" w:rsidRDefault="0080275C" w:rsidP="00D64FB4">
            <w:pPr>
              <w:rPr>
                <w:rFonts w:ascii="Arial" w:hAnsi="Arial" w:cs="Arial"/>
                <w:color w:val="000000"/>
                <w:sz w:val="24"/>
                <w:szCs w:val="24"/>
                <w:lang w:eastAsia="en-GB"/>
              </w:rPr>
            </w:pPr>
            <w:r w:rsidRPr="005C14ED">
              <w:rPr>
                <w:rFonts w:ascii="Arial" w:hAnsi="Arial" w:cs="Arial"/>
                <w:color w:val="000000"/>
                <w:sz w:val="24"/>
                <w:szCs w:val="24"/>
                <w:lang w:eastAsia="en-GB"/>
              </w:rPr>
              <w:t>April 2027 to March 2032</w:t>
            </w:r>
          </w:p>
        </w:tc>
        <w:tc>
          <w:tcPr>
            <w:tcW w:w="1559" w:type="dxa"/>
            <w:tcBorders>
              <w:top w:val="nil"/>
              <w:left w:val="nil"/>
              <w:bottom w:val="single" w:sz="4" w:space="0" w:color="auto"/>
              <w:right w:val="single" w:sz="4" w:space="0" w:color="auto"/>
            </w:tcBorders>
            <w:shd w:val="clear" w:color="auto" w:fill="auto"/>
            <w:noWrap/>
            <w:vAlign w:val="bottom"/>
            <w:hideMark/>
          </w:tcPr>
          <w:p w14:paraId="2E54DB26" w14:textId="77777777" w:rsidR="0080275C" w:rsidRPr="005C14ED" w:rsidRDefault="0080275C" w:rsidP="00D64FB4">
            <w:pPr>
              <w:jc w:val="right"/>
              <w:rPr>
                <w:rFonts w:ascii="Arial" w:hAnsi="Arial" w:cs="Arial"/>
                <w:color w:val="000000"/>
                <w:sz w:val="24"/>
                <w:szCs w:val="24"/>
                <w:lang w:eastAsia="en-GB"/>
              </w:rPr>
            </w:pPr>
            <w:r>
              <w:rPr>
                <w:rFonts w:ascii="Arial" w:hAnsi="Arial" w:cs="Arial"/>
                <w:color w:val="000000"/>
                <w:sz w:val="24"/>
                <w:szCs w:val="24"/>
                <w:lang w:eastAsia="en-GB"/>
              </w:rPr>
              <w:t>10</w:t>
            </w:r>
          </w:p>
        </w:tc>
      </w:tr>
      <w:tr w:rsidR="0080275C" w:rsidRPr="005C14ED" w14:paraId="0B19BEF1" w14:textId="77777777" w:rsidTr="00D64FB4">
        <w:trPr>
          <w:trHeight w:val="29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AE493DC" w14:textId="77777777" w:rsidR="0080275C" w:rsidRPr="005C14ED" w:rsidRDefault="0080275C" w:rsidP="00D64FB4">
            <w:pPr>
              <w:rPr>
                <w:rFonts w:ascii="Arial" w:hAnsi="Arial" w:cs="Arial"/>
                <w:color w:val="000000"/>
                <w:sz w:val="24"/>
                <w:szCs w:val="24"/>
                <w:lang w:eastAsia="en-GB"/>
              </w:rPr>
            </w:pPr>
            <w:r w:rsidRPr="005C14ED">
              <w:rPr>
                <w:rFonts w:ascii="Arial" w:hAnsi="Arial" w:cs="Arial"/>
                <w:color w:val="000000"/>
                <w:sz w:val="24"/>
                <w:szCs w:val="24"/>
                <w:lang w:eastAsia="en-GB"/>
              </w:rPr>
              <w:t>Specific Sites or broad locations for Years 11-15</w:t>
            </w:r>
          </w:p>
        </w:tc>
        <w:tc>
          <w:tcPr>
            <w:tcW w:w="3312" w:type="dxa"/>
            <w:tcBorders>
              <w:top w:val="nil"/>
              <w:left w:val="nil"/>
              <w:bottom w:val="single" w:sz="4" w:space="0" w:color="auto"/>
              <w:right w:val="single" w:sz="4" w:space="0" w:color="auto"/>
            </w:tcBorders>
            <w:shd w:val="clear" w:color="auto" w:fill="auto"/>
            <w:noWrap/>
            <w:vAlign w:val="bottom"/>
            <w:hideMark/>
          </w:tcPr>
          <w:p w14:paraId="4E09243B" w14:textId="2F1A41AB" w:rsidR="0080275C" w:rsidRPr="005C14ED" w:rsidRDefault="0080275C" w:rsidP="00D64FB4">
            <w:pPr>
              <w:rPr>
                <w:rFonts w:ascii="Arial" w:hAnsi="Arial" w:cs="Arial"/>
                <w:color w:val="000000"/>
                <w:sz w:val="24"/>
                <w:szCs w:val="24"/>
                <w:lang w:eastAsia="en-GB"/>
              </w:rPr>
            </w:pPr>
            <w:r w:rsidRPr="005C14ED">
              <w:rPr>
                <w:rFonts w:ascii="Arial" w:hAnsi="Arial" w:cs="Arial"/>
                <w:color w:val="000000"/>
                <w:sz w:val="24"/>
                <w:szCs w:val="24"/>
                <w:lang w:eastAsia="en-GB"/>
              </w:rPr>
              <w:t xml:space="preserve">April 2032 to </w:t>
            </w:r>
            <w:r w:rsidR="006E10E7">
              <w:rPr>
                <w:rFonts w:ascii="Arial" w:hAnsi="Arial" w:cs="Arial"/>
                <w:color w:val="000000"/>
                <w:sz w:val="24"/>
                <w:szCs w:val="24"/>
                <w:lang w:eastAsia="en-GB"/>
              </w:rPr>
              <w:t>March 2037</w:t>
            </w:r>
            <w:r w:rsidR="00694600">
              <w:rPr>
                <w:rFonts w:ascii="Arial" w:hAnsi="Arial" w:cs="Arial"/>
                <w:color w:val="000000"/>
                <w:sz w:val="24"/>
                <w:szCs w:val="24"/>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4FBFC5F2" w14:textId="1616A090" w:rsidR="0080275C" w:rsidRPr="005C14ED" w:rsidRDefault="0080275C" w:rsidP="00D64FB4">
            <w:pPr>
              <w:jc w:val="right"/>
              <w:rPr>
                <w:rFonts w:ascii="Arial" w:hAnsi="Arial" w:cs="Arial"/>
                <w:color w:val="000000"/>
                <w:sz w:val="24"/>
                <w:szCs w:val="24"/>
                <w:lang w:eastAsia="en-GB"/>
              </w:rPr>
            </w:pPr>
            <w:r>
              <w:rPr>
                <w:rFonts w:ascii="Arial" w:hAnsi="Arial" w:cs="Arial"/>
                <w:color w:val="000000"/>
                <w:sz w:val="24"/>
                <w:szCs w:val="24"/>
                <w:lang w:eastAsia="en-GB"/>
              </w:rPr>
              <w:t>1</w:t>
            </w:r>
            <w:r w:rsidR="006E10E7">
              <w:rPr>
                <w:rFonts w:ascii="Arial" w:hAnsi="Arial" w:cs="Arial"/>
                <w:color w:val="000000"/>
                <w:sz w:val="24"/>
                <w:szCs w:val="24"/>
                <w:lang w:eastAsia="en-GB"/>
              </w:rPr>
              <w:t>0</w:t>
            </w:r>
          </w:p>
        </w:tc>
      </w:tr>
      <w:tr w:rsidR="006E10E7" w:rsidRPr="005C14ED" w14:paraId="7BA609D8" w14:textId="77777777" w:rsidTr="00D64FB4">
        <w:trPr>
          <w:trHeight w:val="290"/>
        </w:trPr>
        <w:tc>
          <w:tcPr>
            <w:tcW w:w="4480" w:type="dxa"/>
            <w:tcBorders>
              <w:top w:val="nil"/>
              <w:left w:val="single" w:sz="4" w:space="0" w:color="auto"/>
              <w:bottom w:val="single" w:sz="4" w:space="0" w:color="auto"/>
              <w:right w:val="single" w:sz="4" w:space="0" w:color="auto"/>
            </w:tcBorders>
            <w:shd w:val="clear" w:color="auto" w:fill="auto"/>
            <w:noWrap/>
            <w:vAlign w:val="bottom"/>
          </w:tcPr>
          <w:p w14:paraId="6EB56345" w14:textId="62656856" w:rsidR="006E10E7" w:rsidRPr="005C14ED" w:rsidRDefault="006E10E7" w:rsidP="006E10E7">
            <w:pPr>
              <w:rPr>
                <w:rFonts w:ascii="Arial" w:hAnsi="Arial" w:cs="Arial"/>
                <w:color w:val="000000"/>
                <w:sz w:val="24"/>
                <w:szCs w:val="24"/>
                <w:lang w:eastAsia="en-GB"/>
              </w:rPr>
            </w:pPr>
            <w:r w:rsidRPr="005C14ED">
              <w:rPr>
                <w:rFonts w:ascii="Arial" w:hAnsi="Arial" w:cs="Arial"/>
                <w:color w:val="000000"/>
                <w:sz w:val="24"/>
                <w:szCs w:val="24"/>
                <w:lang w:eastAsia="en-GB"/>
              </w:rPr>
              <w:t>Specific Sites or broad locations</w:t>
            </w:r>
            <w:r>
              <w:rPr>
                <w:rFonts w:ascii="Arial" w:hAnsi="Arial" w:cs="Arial"/>
                <w:color w:val="000000"/>
                <w:sz w:val="24"/>
                <w:szCs w:val="24"/>
                <w:lang w:eastAsia="en-GB"/>
              </w:rPr>
              <w:t xml:space="preserve"> for Year 16</w:t>
            </w:r>
          </w:p>
        </w:tc>
        <w:tc>
          <w:tcPr>
            <w:tcW w:w="3312" w:type="dxa"/>
            <w:tcBorders>
              <w:top w:val="nil"/>
              <w:left w:val="nil"/>
              <w:bottom w:val="single" w:sz="4" w:space="0" w:color="auto"/>
              <w:right w:val="single" w:sz="4" w:space="0" w:color="auto"/>
            </w:tcBorders>
            <w:shd w:val="clear" w:color="auto" w:fill="auto"/>
            <w:noWrap/>
            <w:vAlign w:val="bottom"/>
          </w:tcPr>
          <w:p w14:paraId="3FAE3864" w14:textId="67609D6E" w:rsidR="006E10E7" w:rsidRPr="005C14ED" w:rsidRDefault="006E10E7" w:rsidP="006E10E7">
            <w:pPr>
              <w:rPr>
                <w:rFonts w:ascii="Arial" w:hAnsi="Arial" w:cs="Arial"/>
                <w:color w:val="000000"/>
                <w:sz w:val="24"/>
                <w:szCs w:val="24"/>
                <w:lang w:eastAsia="en-GB"/>
              </w:rPr>
            </w:pPr>
            <w:r>
              <w:rPr>
                <w:rFonts w:ascii="Arial" w:hAnsi="Arial" w:cs="Arial"/>
                <w:color w:val="000000"/>
                <w:sz w:val="24"/>
                <w:szCs w:val="24"/>
                <w:lang w:eastAsia="en-GB"/>
              </w:rPr>
              <w:t>April 2027 to March 2038</w:t>
            </w:r>
          </w:p>
        </w:tc>
        <w:tc>
          <w:tcPr>
            <w:tcW w:w="1559" w:type="dxa"/>
            <w:tcBorders>
              <w:top w:val="nil"/>
              <w:left w:val="nil"/>
              <w:bottom w:val="single" w:sz="4" w:space="0" w:color="auto"/>
              <w:right w:val="single" w:sz="4" w:space="0" w:color="auto"/>
            </w:tcBorders>
            <w:shd w:val="clear" w:color="auto" w:fill="auto"/>
            <w:noWrap/>
            <w:vAlign w:val="bottom"/>
          </w:tcPr>
          <w:p w14:paraId="19B62494" w14:textId="7D1A7D70" w:rsidR="006E10E7" w:rsidRDefault="006E10E7" w:rsidP="006E10E7">
            <w:pPr>
              <w:jc w:val="right"/>
              <w:rPr>
                <w:rFonts w:ascii="Arial" w:hAnsi="Arial" w:cs="Arial"/>
                <w:color w:val="000000"/>
                <w:sz w:val="24"/>
                <w:szCs w:val="24"/>
                <w:lang w:eastAsia="en-GB"/>
              </w:rPr>
            </w:pPr>
            <w:r>
              <w:rPr>
                <w:rFonts w:ascii="Arial" w:hAnsi="Arial" w:cs="Arial"/>
                <w:color w:val="000000"/>
                <w:sz w:val="24"/>
                <w:szCs w:val="24"/>
                <w:lang w:eastAsia="en-GB"/>
              </w:rPr>
              <w:t>2</w:t>
            </w:r>
          </w:p>
        </w:tc>
      </w:tr>
      <w:tr w:rsidR="006E10E7" w:rsidRPr="005C14ED" w14:paraId="6DF438D6" w14:textId="77777777" w:rsidTr="00D64FB4">
        <w:trPr>
          <w:trHeight w:val="29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75BED7D9" w14:textId="77777777" w:rsidR="006E10E7" w:rsidRPr="00BB6F72" w:rsidRDefault="006E10E7" w:rsidP="006E10E7">
            <w:pPr>
              <w:rPr>
                <w:rFonts w:ascii="Arial" w:hAnsi="Arial" w:cs="Arial"/>
                <w:b/>
                <w:bCs/>
                <w:color w:val="000000"/>
                <w:sz w:val="24"/>
                <w:szCs w:val="24"/>
                <w:lang w:eastAsia="en-GB"/>
              </w:rPr>
            </w:pPr>
            <w:r w:rsidRPr="00BB6F72">
              <w:rPr>
                <w:rFonts w:ascii="Arial" w:hAnsi="Arial" w:cs="Arial"/>
                <w:b/>
                <w:bCs/>
                <w:color w:val="000000"/>
                <w:sz w:val="24"/>
                <w:szCs w:val="24"/>
                <w:lang w:eastAsia="en-GB"/>
              </w:rPr>
              <w:t>Total</w:t>
            </w:r>
          </w:p>
        </w:tc>
        <w:tc>
          <w:tcPr>
            <w:tcW w:w="3312" w:type="dxa"/>
            <w:tcBorders>
              <w:top w:val="nil"/>
              <w:left w:val="nil"/>
              <w:bottom w:val="single" w:sz="4" w:space="0" w:color="auto"/>
              <w:right w:val="single" w:sz="4" w:space="0" w:color="auto"/>
            </w:tcBorders>
            <w:shd w:val="clear" w:color="auto" w:fill="auto"/>
            <w:noWrap/>
            <w:vAlign w:val="bottom"/>
            <w:hideMark/>
          </w:tcPr>
          <w:p w14:paraId="356B97CB" w14:textId="77777777" w:rsidR="006E10E7" w:rsidRPr="00BB6F72" w:rsidRDefault="006E10E7" w:rsidP="006E10E7">
            <w:pPr>
              <w:rPr>
                <w:rFonts w:ascii="Arial" w:hAnsi="Arial" w:cs="Arial"/>
                <w:b/>
                <w:bCs/>
                <w:color w:val="000000"/>
                <w:sz w:val="24"/>
                <w:szCs w:val="24"/>
                <w:lang w:eastAsia="en-GB"/>
              </w:rPr>
            </w:pPr>
            <w:r w:rsidRPr="00BB6F72">
              <w:rPr>
                <w:rFonts w:ascii="Arial" w:hAnsi="Arial" w:cs="Arial"/>
                <w:b/>
                <w:bCs/>
                <w:color w:val="000000"/>
                <w:sz w:val="24"/>
                <w:szCs w:val="24"/>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7BAB193D" w14:textId="77777777" w:rsidR="006E10E7" w:rsidRPr="00BB6F72" w:rsidRDefault="006E10E7" w:rsidP="006E10E7">
            <w:pPr>
              <w:jc w:val="right"/>
              <w:rPr>
                <w:rFonts w:ascii="Arial" w:hAnsi="Arial" w:cs="Arial"/>
                <w:b/>
                <w:bCs/>
                <w:color w:val="000000"/>
                <w:sz w:val="24"/>
                <w:szCs w:val="24"/>
                <w:lang w:eastAsia="en-GB"/>
              </w:rPr>
            </w:pPr>
            <w:r w:rsidRPr="00694600">
              <w:rPr>
                <w:rFonts w:ascii="Arial" w:hAnsi="Arial" w:cs="Arial"/>
                <w:b/>
                <w:bCs/>
                <w:color w:val="000000"/>
                <w:sz w:val="24"/>
                <w:szCs w:val="24"/>
                <w:lang w:eastAsia="en-GB"/>
              </w:rPr>
              <w:t>53</w:t>
            </w:r>
          </w:p>
        </w:tc>
      </w:tr>
    </w:tbl>
    <w:p w14:paraId="4D35575D" w14:textId="2C6AF10E" w:rsidR="001239B1" w:rsidRDefault="001239B1" w:rsidP="0080275C">
      <w:pPr>
        <w:rPr>
          <w:rFonts w:ascii="Arial" w:hAnsi="Arial" w:cs="Arial"/>
        </w:rPr>
      </w:pPr>
    </w:p>
    <w:p w14:paraId="12655ABD" w14:textId="77777777" w:rsidR="0080275C" w:rsidRPr="005C14ED" w:rsidRDefault="0080275C" w:rsidP="0080275C">
      <w:pPr>
        <w:pStyle w:val="Heading1"/>
        <w:rPr>
          <w:rFonts w:ascii="Arial" w:hAnsi="Arial" w:cs="Arial"/>
        </w:rPr>
      </w:pPr>
      <w:bookmarkStart w:id="13" w:name="_Toc120090686"/>
      <w:bookmarkStart w:id="14" w:name="_Toc121738611"/>
      <w:r w:rsidRPr="005C14ED">
        <w:rPr>
          <w:rFonts w:ascii="Arial" w:hAnsi="Arial" w:cs="Arial"/>
        </w:rPr>
        <w:t>Meeting the Need for Pitches</w:t>
      </w:r>
      <w:bookmarkEnd w:id="13"/>
      <w:bookmarkEnd w:id="14"/>
    </w:p>
    <w:p w14:paraId="5556B0DE" w14:textId="77777777" w:rsidR="0080275C" w:rsidRPr="005C14ED" w:rsidRDefault="0080275C" w:rsidP="0080275C">
      <w:pPr>
        <w:rPr>
          <w:rFonts w:ascii="Arial" w:hAnsi="Arial" w:cs="Arial"/>
        </w:rPr>
      </w:pPr>
    </w:p>
    <w:p w14:paraId="69A8C89D" w14:textId="05CA30D2" w:rsidR="0080275C" w:rsidRPr="00F47721" w:rsidRDefault="0080275C" w:rsidP="003E6044">
      <w:pPr>
        <w:pStyle w:val="ListParagraph"/>
        <w:numPr>
          <w:ilvl w:val="0"/>
          <w:numId w:val="18"/>
        </w:numPr>
        <w:spacing w:after="160" w:line="259" w:lineRule="auto"/>
        <w:rPr>
          <w:rFonts w:ascii="Arial" w:hAnsi="Arial" w:cs="Arial"/>
          <w:sz w:val="24"/>
          <w:szCs w:val="24"/>
        </w:rPr>
      </w:pPr>
      <w:r w:rsidRPr="00F47721">
        <w:rPr>
          <w:rFonts w:ascii="Arial" w:hAnsi="Arial" w:cs="Arial"/>
          <w:sz w:val="24"/>
          <w:szCs w:val="24"/>
        </w:rPr>
        <w:t xml:space="preserve">The Partnership recognises the benefits of a plan-led approach to providing suitable sites for Gypsies and Travellers. </w:t>
      </w:r>
      <w:r w:rsidR="00D4145E">
        <w:rPr>
          <w:rFonts w:ascii="Arial" w:hAnsi="Arial" w:cs="Arial"/>
          <w:sz w:val="24"/>
          <w:szCs w:val="24"/>
        </w:rPr>
        <w:t xml:space="preserve">We are </w:t>
      </w:r>
      <w:r w:rsidRPr="00F47721">
        <w:rPr>
          <w:rFonts w:ascii="Arial" w:hAnsi="Arial" w:cs="Arial"/>
          <w:sz w:val="24"/>
          <w:szCs w:val="24"/>
        </w:rPr>
        <w:t>consult</w:t>
      </w:r>
      <w:r w:rsidR="00F47721" w:rsidRPr="00F47721">
        <w:rPr>
          <w:rFonts w:ascii="Arial" w:hAnsi="Arial" w:cs="Arial"/>
          <w:sz w:val="24"/>
          <w:szCs w:val="24"/>
        </w:rPr>
        <w:t>ing</w:t>
      </w:r>
      <w:r w:rsidRPr="00F47721">
        <w:rPr>
          <w:rFonts w:ascii="Arial" w:hAnsi="Arial" w:cs="Arial"/>
          <w:sz w:val="24"/>
          <w:szCs w:val="24"/>
        </w:rPr>
        <w:t xml:space="preserve"> on a choice of possible sites so that the best available sites can be identified.</w:t>
      </w:r>
    </w:p>
    <w:p w14:paraId="0B251D7C" w14:textId="77777777" w:rsidR="0080275C" w:rsidRPr="0069408D" w:rsidRDefault="0080275C" w:rsidP="0080275C">
      <w:pPr>
        <w:pStyle w:val="ListParagraph"/>
        <w:ind w:left="360"/>
        <w:rPr>
          <w:rFonts w:ascii="Arial" w:hAnsi="Arial" w:cs="Arial"/>
          <w:sz w:val="24"/>
          <w:szCs w:val="24"/>
        </w:rPr>
      </w:pPr>
    </w:p>
    <w:p w14:paraId="29E8C77C" w14:textId="2B6B2CFF" w:rsidR="0080275C" w:rsidRPr="009C1BE0" w:rsidRDefault="009C1BE0" w:rsidP="00F27A7B">
      <w:pPr>
        <w:pStyle w:val="ListParagraph"/>
        <w:numPr>
          <w:ilvl w:val="0"/>
          <w:numId w:val="18"/>
        </w:numPr>
        <w:spacing w:after="160" w:line="259" w:lineRule="auto"/>
        <w:rPr>
          <w:rFonts w:ascii="Arial" w:hAnsi="Arial" w:cs="Arial"/>
          <w:sz w:val="24"/>
          <w:szCs w:val="24"/>
        </w:rPr>
      </w:pPr>
      <w:r w:rsidRPr="009C1BE0">
        <w:rPr>
          <w:rFonts w:ascii="Arial" w:hAnsi="Arial" w:cs="Arial"/>
          <w:sz w:val="24"/>
          <w:szCs w:val="24"/>
        </w:rPr>
        <w:t xml:space="preserve">The very recent appeal court decision suggests that providing sufficient pitches to ensure that the full ethnic need can be met should prevent any potential unlawful discrimination. </w:t>
      </w:r>
      <w:r w:rsidR="0080275C" w:rsidRPr="009C1BE0">
        <w:rPr>
          <w:rFonts w:ascii="Arial" w:hAnsi="Arial" w:cs="Arial"/>
          <w:sz w:val="24"/>
          <w:szCs w:val="24"/>
        </w:rPr>
        <w:t>Legal advice has confirmed that this is the case. It could also provide the strongest guarantee that full needs can be met.</w:t>
      </w:r>
    </w:p>
    <w:p w14:paraId="6239A4AE" w14:textId="77777777" w:rsidR="0080275C" w:rsidRPr="0069408D" w:rsidRDefault="0080275C" w:rsidP="0080275C">
      <w:pPr>
        <w:pStyle w:val="ListParagraph"/>
        <w:rPr>
          <w:rFonts w:ascii="Arial" w:hAnsi="Arial" w:cs="Arial"/>
          <w:sz w:val="24"/>
          <w:szCs w:val="24"/>
        </w:rPr>
      </w:pPr>
    </w:p>
    <w:p w14:paraId="586F8FBC" w14:textId="77777777" w:rsidR="0080275C" w:rsidRPr="0069408D" w:rsidRDefault="0080275C" w:rsidP="0080275C">
      <w:pPr>
        <w:pStyle w:val="ListParagraph"/>
        <w:numPr>
          <w:ilvl w:val="0"/>
          <w:numId w:val="18"/>
        </w:numPr>
        <w:spacing w:after="160" w:line="259" w:lineRule="auto"/>
        <w:rPr>
          <w:rFonts w:ascii="Arial" w:hAnsi="Arial" w:cs="Arial"/>
          <w:sz w:val="24"/>
          <w:szCs w:val="24"/>
        </w:rPr>
      </w:pPr>
      <w:r>
        <w:rPr>
          <w:rFonts w:ascii="Arial" w:hAnsi="Arial" w:cs="Arial"/>
          <w:sz w:val="24"/>
          <w:szCs w:val="24"/>
        </w:rPr>
        <w:t>T</w:t>
      </w:r>
      <w:r w:rsidRPr="0069408D">
        <w:rPr>
          <w:rFonts w:ascii="Arial" w:hAnsi="Arial" w:cs="Arial"/>
          <w:sz w:val="24"/>
          <w:szCs w:val="24"/>
        </w:rPr>
        <w:t>h</w:t>
      </w:r>
      <w:r>
        <w:rPr>
          <w:rFonts w:ascii="Arial" w:hAnsi="Arial" w:cs="Arial"/>
          <w:sz w:val="24"/>
          <w:szCs w:val="24"/>
        </w:rPr>
        <w:t>is</w:t>
      </w:r>
      <w:r w:rsidRPr="0069408D">
        <w:rPr>
          <w:rFonts w:ascii="Arial" w:hAnsi="Arial" w:cs="Arial"/>
          <w:sz w:val="24"/>
          <w:szCs w:val="24"/>
        </w:rPr>
        <w:t xml:space="preserve"> consult</w:t>
      </w:r>
      <w:r>
        <w:rPr>
          <w:rFonts w:ascii="Arial" w:hAnsi="Arial" w:cs="Arial"/>
          <w:sz w:val="24"/>
          <w:szCs w:val="24"/>
        </w:rPr>
        <w:t xml:space="preserve">ation includes </w:t>
      </w:r>
      <w:r w:rsidRPr="0069408D">
        <w:rPr>
          <w:rFonts w:ascii="Arial" w:hAnsi="Arial" w:cs="Arial"/>
          <w:sz w:val="24"/>
          <w:szCs w:val="24"/>
        </w:rPr>
        <w:t xml:space="preserve">10 favoured sites along with a reasonable alternative site and the potential opportunity provided by the submitted housing contingency site as follows: </w:t>
      </w:r>
    </w:p>
    <w:p w14:paraId="4AEA080C" w14:textId="77777777" w:rsidR="0080275C" w:rsidRPr="0069408D" w:rsidRDefault="0080275C" w:rsidP="0080275C">
      <w:pPr>
        <w:pStyle w:val="ListParagraph"/>
        <w:rPr>
          <w:rFonts w:ascii="Arial" w:hAnsi="Arial" w:cs="Arial"/>
          <w:sz w:val="24"/>
          <w:szCs w:val="24"/>
        </w:rPr>
      </w:pPr>
    </w:p>
    <w:tbl>
      <w:tblPr>
        <w:tblW w:w="9684" w:type="dxa"/>
        <w:tblInd w:w="-35" w:type="dxa"/>
        <w:tblCellMar>
          <w:left w:w="0" w:type="dxa"/>
          <w:right w:w="0" w:type="dxa"/>
        </w:tblCellMar>
        <w:tblLook w:val="04A0" w:firstRow="1" w:lastRow="0" w:firstColumn="1" w:lastColumn="0" w:noHBand="0" w:noVBand="1"/>
      </w:tblPr>
      <w:tblGrid>
        <w:gridCol w:w="1577"/>
        <w:gridCol w:w="5806"/>
        <w:gridCol w:w="1006"/>
        <w:gridCol w:w="1295"/>
      </w:tblGrid>
      <w:tr w:rsidR="0080275C" w:rsidRPr="0069408D" w14:paraId="2D515099" w14:textId="77777777" w:rsidTr="00AD26E8">
        <w:trPr>
          <w:trHeight w:val="290"/>
        </w:trPr>
        <w:tc>
          <w:tcPr>
            <w:tcW w:w="9684"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438BA7" w14:textId="68860AA1" w:rsidR="0080275C" w:rsidRPr="0069408D" w:rsidRDefault="0080275C" w:rsidP="00D64FB4">
            <w:pPr>
              <w:autoSpaceDE w:val="0"/>
              <w:autoSpaceDN w:val="0"/>
              <w:rPr>
                <w:rFonts w:ascii="Arial" w:hAnsi="Arial" w:cs="Arial"/>
                <w:b/>
                <w:bCs/>
                <w:color w:val="000000"/>
                <w:sz w:val="24"/>
                <w:szCs w:val="24"/>
                <w:lang w:eastAsia="en-GB"/>
              </w:rPr>
            </w:pPr>
            <w:r w:rsidRPr="0069408D">
              <w:rPr>
                <w:rFonts w:ascii="Arial" w:hAnsi="Arial" w:cs="Arial"/>
                <w:b/>
                <w:bCs/>
                <w:color w:val="000000"/>
                <w:sz w:val="24"/>
                <w:szCs w:val="24"/>
                <w:lang w:eastAsia="en-GB"/>
              </w:rPr>
              <w:t xml:space="preserve">Table </w:t>
            </w:r>
            <w:r w:rsidR="00447622">
              <w:rPr>
                <w:rFonts w:ascii="Arial" w:hAnsi="Arial" w:cs="Arial"/>
                <w:b/>
                <w:bCs/>
                <w:color w:val="000000"/>
                <w:sz w:val="24"/>
                <w:szCs w:val="24"/>
                <w:lang w:eastAsia="en-GB"/>
              </w:rPr>
              <w:t>2</w:t>
            </w:r>
            <w:r w:rsidRPr="0069408D">
              <w:rPr>
                <w:rFonts w:ascii="Arial" w:hAnsi="Arial" w:cs="Arial"/>
                <w:b/>
                <w:bCs/>
                <w:color w:val="000000"/>
                <w:sz w:val="24"/>
                <w:szCs w:val="24"/>
                <w:lang w:eastAsia="en-GB"/>
              </w:rPr>
              <w:t>: Favoured Sites</w:t>
            </w:r>
          </w:p>
        </w:tc>
      </w:tr>
      <w:tr w:rsidR="0080275C" w:rsidRPr="0069408D" w14:paraId="38B2D5FA" w14:textId="77777777" w:rsidTr="00AD26E8">
        <w:trPr>
          <w:trHeight w:val="290"/>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8DC9A3"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Reference</w:t>
            </w:r>
          </w:p>
        </w:tc>
        <w:tc>
          <w:tcPr>
            <w:tcW w:w="5806" w:type="dxa"/>
            <w:tcBorders>
              <w:top w:val="nil"/>
              <w:left w:val="nil"/>
              <w:bottom w:val="single" w:sz="8" w:space="0" w:color="auto"/>
              <w:right w:val="single" w:sz="8" w:space="0" w:color="auto"/>
            </w:tcBorders>
            <w:tcMar>
              <w:top w:w="0" w:type="dxa"/>
              <w:left w:w="108" w:type="dxa"/>
              <w:bottom w:w="0" w:type="dxa"/>
              <w:right w:w="108" w:type="dxa"/>
            </w:tcMar>
            <w:hideMark/>
          </w:tcPr>
          <w:p w14:paraId="117D33B5"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Address</w:t>
            </w:r>
          </w:p>
        </w:tc>
        <w:tc>
          <w:tcPr>
            <w:tcW w:w="1006" w:type="dxa"/>
            <w:tcBorders>
              <w:top w:val="nil"/>
              <w:left w:val="nil"/>
              <w:bottom w:val="single" w:sz="8" w:space="0" w:color="auto"/>
              <w:right w:val="single" w:sz="8" w:space="0" w:color="auto"/>
            </w:tcBorders>
            <w:tcMar>
              <w:top w:w="0" w:type="dxa"/>
              <w:left w:w="108" w:type="dxa"/>
              <w:bottom w:w="0" w:type="dxa"/>
              <w:right w:w="108" w:type="dxa"/>
            </w:tcMar>
            <w:hideMark/>
          </w:tcPr>
          <w:p w14:paraId="0B3550CB"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Pitches</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14:paraId="17692B67"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Pitches Delivered years 1 to 5</w:t>
            </w:r>
          </w:p>
        </w:tc>
      </w:tr>
      <w:tr w:rsidR="0080275C" w:rsidRPr="0069408D" w14:paraId="5AF1ACEF" w14:textId="77777777" w:rsidTr="00AD26E8">
        <w:trPr>
          <w:trHeight w:val="290"/>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C79D34"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GNLP5004</w:t>
            </w:r>
          </w:p>
        </w:tc>
        <w:tc>
          <w:tcPr>
            <w:tcW w:w="5806" w:type="dxa"/>
            <w:tcBorders>
              <w:top w:val="nil"/>
              <w:left w:val="nil"/>
              <w:bottom w:val="single" w:sz="8" w:space="0" w:color="auto"/>
              <w:right w:val="single" w:sz="8" w:space="0" w:color="auto"/>
            </w:tcBorders>
            <w:tcMar>
              <w:top w:w="0" w:type="dxa"/>
              <w:left w:w="108" w:type="dxa"/>
              <w:bottom w:w="0" w:type="dxa"/>
              <w:right w:w="108" w:type="dxa"/>
            </w:tcMar>
            <w:hideMark/>
          </w:tcPr>
          <w:p w14:paraId="67E6B55F"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 xml:space="preserve">Land off Buxton Road, Eastgate, </w:t>
            </w:r>
            <w:proofErr w:type="spellStart"/>
            <w:r w:rsidRPr="0069408D">
              <w:rPr>
                <w:rFonts w:ascii="Arial" w:hAnsi="Arial" w:cs="Arial"/>
                <w:color w:val="000000"/>
                <w:sz w:val="24"/>
                <w:szCs w:val="24"/>
                <w:lang w:eastAsia="en-GB"/>
              </w:rPr>
              <w:t>Cawston</w:t>
            </w:r>
            <w:proofErr w:type="spellEnd"/>
          </w:p>
        </w:tc>
        <w:tc>
          <w:tcPr>
            <w:tcW w:w="1006" w:type="dxa"/>
            <w:tcBorders>
              <w:top w:val="nil"/>
              <w:left w:val="nil"/>
              <w:bottom w:val="single" w:sz="8" w:space="0" w:color="auto"/>
              <w:right w:val="single" w:sz="8" w:space="0" w:color="auto"/>
            </w:tcBorders>
            <w:tcMar>
              <w:top w:w="0" w:type="dxa"/>
              <w:left w:w="108" w:type="dxa"/>
              <w:bottom w:w="0" w:type="dxa"/>
              <w:right w:w="108" w:type="dxa"/>
            </w:tcMar>
            <w:hideMark/>
          </w:tcPr>
          <w:p w14:paraId="18C8E36B"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 xml:space="preserve">4 </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14:paraId="6DC9348B"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 xml:space="preserve">4 </w:t>
            </w:r>
          </w:p>
        </w:tc>
      </w:tr>
      <w:tr w:rsidR="0080275C" w:rsidRPr="0069408D" w14:paraId="35FC0D26" w14:textId="77777777" w:rsidTr="00AD26E8">
        <w:trPr>
          <w:trHeight w:val="290"/>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843128"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GNLP5005</w:t>
            </w:r>
          </w:p>
        </w:tc>
        <w:tc>
          <w:tcPr>
            <w:tcW w:w="5806" w:type="dxa"/>
            <w:tcBorders>
              <w:top w:val="nil"/>
              <w:left w:val="nil"/>
              <w:bottom w:val="single" w:sz="8" w:space="0" w:color="auto"/>
              <w:right w:val="single" w:sz="8" w:space="0" w:color="auto"/>
            </w:tcBorders>
            <w:tcMar>
              <w:top w:w="0" w:type="dxa"/>
              <w:left w:w="108" w:type="dxa"/>
              <w:bottom w:w="0" w:type="dxa"/>
              <w:right w:w="108" w:type="dxa"/>
            </w:tcMar>
            <w:hideMark/>
          </w:tcPr>
          <w:p w14:paraId="5E5E8753" w14:textId="77777777" w:rsidR="0080275C" w:rsidRPr="0069408D" w:rsidRDefault="0080275C" w:rsidP="00D64FB4">
            <w:pPr>
              <w:autoSpaceDE w:val="0"/>
              <w:autoSpaceDN w:val="0"/>
              <w:rPr>
                <w:rFonts w:ascii="Arial" w:hAnsi="Arial" w:cs="Arial"/>
                <w:color w:val="000000"/>
                <w:sz w:val="24"/>
                <w:szCs w:val="24"/>
                <w:lang w:eastAsia="en-GB"/>
              </w:rPr>
            </w:pPr>
            <w:proofErr w:type="spellStart"/>
            <w:r w:rsidRPr="0069408D">
              <w:rPr>
                <w:rFonts w:ascii="Arial" w:hAnsi="Arial" w:cs="Arial"/>
                <w:color w:val="000000"/>
                <w:sz w:val="24"/>
                <w:szCs w:val="24"/>
                <w:lang w:eastAsia="en-GB"/>
              </w:rPr>
              <w:t>Strayground</w:t>
            </w:r>
            <w:proofErr w:type="spellEnd"/>
            <w:r w:rsidRPr="0069408D">
              <w:rPr>
                <w:rFonts w:ascii="Arial" w:hAnsi="Arial" w:cs="Arial"/>
                <w:color w:val="000000"/>
                <w:sz w:val="24"/>
                <w:szCs w:val="24"/>
                <w:lang w:eastAsia="en-GB"/>
              </w:rPr>
              <w:t xml:space="preserve"> Lane, Wymondham Recycling Centre </w:t>
            </w:r>
          </w:p>
        </w:tc>
        <w:tc>
          <w:tcPr>
            <w:tcW w:w="1006" w:type="dxa"/>
            <w:tcBorders>
              <w:top w:val="nil"/>
              <w:left w:val="nil"/>
              <w:bottom w:val="single" w:sz="8" w:space="0" w:color="auto"/>
              <w:right w:val="single" w:sz="8" w:space="0" w:color="auto"/>
            </w:tcBorders>
            <w:tcMar>
              <w:top w:w="0" w:type="dxa"/>
              <w:left w:w="108" w:type="dxa"/>
              <w:bottom w:w="0" w:type="dxa"/>
              <w:right w:w="108" w:type="dxa"/>
            </w:tcMar>
            <w:hideMark/>
          </w:tcPr>
          <w:p w14:paraId="6B7A530A"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 xml:space="preserve">2 </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14:paraId="4ED0A94F"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 xml:space="preserve">0 </w:t>
            </w:r>
          </w:p>
        </w:tc>
      </w:tr>
      <w:tr w:rsidR="0080275C" w:rsidRPr="0069408D" w14:paraId="789BF83D" w14:textId="77777777" w:rsidTr="00AD26E8">
        <w:trPr>
          <w:trHeight w:val="290"/>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912F4B"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GNLP5009</w:t>
            </w:r>
          </w:p>
        </w:tc>
        <w:tc>
          <w:tcPr>
            <w:tcW w:w="5806" w:type="dxa"/>
            <w:tcBorders>
              <w:top w:val="nil"/>
              <w:left w:val="nil"/>
              <w:bottom w:val="single" w:sz="8" w:space="0" w:color="auto"/>
              <w:right w:val="single" w:sz="8" w:space="0" w:color="auto"/>
            </w:tcBorders>
            <w:tcMar>
              <w:top w:w="0" w:type="dxa"/>
              <w:left w:w="108" w:type="dxa"/>
              <w:bottom w:w="0" w:type="dxa"/>
              <w:right w:w="108" w:type="dxa"/>
            </w:tcMar>
            <w:hideMark/>
          </w:tcPr>
          <w:p w14:paraId="59D00478" w14:textId="77777777" w:rsidR="0080275C" w:rsidRPr="0069408D" w:rsidRDefault="0080275C" w:rsidP="00D64FB4">
            <w:pPr>
              <w:autoSpaceDE w:val="0"/>
              <w:autoSpaceDN w:val="0"/>
              <w:rPr>
                <w:rFonts w:ascii="Arial" w:hAnsi="Arial" w:cs="Arial"/>
                <w:color w:val="000000"/>
                <w:sz w:val="24"/>
                <w:szCs w:val="24"/>
                <w:lang w:eastAsia="en-GB"/>
              </w:rPr>
            </w:pPr>
            <w:proofErr w:type="spellStart"/>
            <w:r w:rsidRPr="0069408D">
              <w:rPr>
                <w:rFonts w:ascii="Arial" w:hAnsi="Arial" w:cs="Arial"/>
                <w:color w:val="000000"/>
                <w:sz w:val="24"/>
                <w:szCs w:val="24"/>
                <w:lang w:eastAsia="en-GB"/>
              </w:rPr>
              <w:t>Hockering</w:t>
            </w:r>
            <w:proofErr w:type="spellEnd"/>
            <w:r w:rsidRPr="0069408D">
              <w:rPr>
                <w:rFonts w:ascii="Arial" w:hAnsi="Arial" w:cs="Arial"/>
                <w:color w:val="000000"/>
                <w:sz w:val="24"/>
                <w:szCs w:val="24"/>
                <w:lang w:eastAsia="en-GB"/>
              </w:rPr>
              <w:t xml:space="preserve"> Lane, </w:t>
            </w:r>
            <w:proofErr w:type="spellStart"/>
            <w:r w:rsidRPr="0069408D">
              <w:rPr>
                <w:rFonts w:ascii="Arial" w:hAnsi="Arial" w:cs="Arial"/>
                <w:color w:val="000000"/>
                <w:sz w:val="24"/>
                <w:szCs w:val="24"/>
                <w:lang w:eastAsia="en-GB"/>
              </w:rPr>
              <w:t>Bawburgh</w:t>
            </w:r>
            <w:proofErr w:type="spellEnd"/>
          </w:p>
        </w:tc>
        <w:tc>
          <w:tcPr>
            <w:tcW w:w="1006" w:type="dxa"/>
            <w:tcBorders>
              <w:top w:val="nil"/>
              <w:left w:val="nil"/>
              <w:bottom w:val="single" w:sz="8" w:space="0" w:color="auto"/>
              <w:right w:val="single" w:sz="8" w:space="0" w:color="auto"/>
            </w:tcBorders>
            <w:tcMar>
              <w:top w:w="0" w:type="dxa"/>
              <w:left w:w="108" w:type="dxa"/>
              <w:bottom w:w="0" w:type="dxa"/>
              <w:right w:w="108" w:type="dxa"/>
            </w:tcMar>
            <w:hideMark/>
          </w:tcPr>
          <w:p w14:paraId="1C486097"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 xml:space="preserve">6 </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14:paraId="1FAE3109"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6</w:t>
            </w:r>
          </w:p>
        </w:tc>
      </w:tr>
      <w:tr w:rsidR="0080275C" w:rsidRPr="0069408D" w14:paraId="163F7DF5" w14:textId="77777777" w:rsidTr="00AD26E8">
        <w:trPr>
          <w:trHeight w:val="290"/>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8F316D"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GNLP5014</w:t>
            </w:r>
          </w:p>
        </w:tc>
        <w:tc>
          <w:tcPr>
            <w:tcW w:w="5806" w:type="dxa"/>
            <w:tcBorders>
              <w:top w:val="nil"/>
              <w:left w:val="nil"/>
              <w:bottom w:val="single" w:sz="8" w:space="0" w:color="auto"/>
              <w:right w:val="single" w:sz="8" w:space="0" w:color="auto"/>
            </w:tcBorders>
            <w:tcMar>
              <w:top w:w="0" w:type="dxa"/>
              <w:left w:w="108" w:type="dxa"/>
              <w:bottom w:w="0" w:type="dxa"/>
              <w:right w:w="108" w:type="dxa"/>
            </w:tcMar>
            <w:hideMark/>
          </w:tcPr>
          <w:p w14:paraId="1A67E06B"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 xml:space="preserve">A47 North </w:t>
            </w:r>
            <w:proofErr w:type="spellStart"/>
            <w:r w:rsidRPr="0069408D">
              <w:rPr>
                <w:rFonts w:ascii="Arial" w:hAnsi="Arial" w:cs="Arial"/>
                <w:color w:val="000000"/>
                <w:sz w:val="24"/>
                <w:szCs w:val="24"/>
                <w:lang w:eastAsia="en-GB"/>
              </w:rPr>
              <w:t>Burlingham</w:t>
            </w:r>
            <w:proofErr w:type="spellEnd"/>
            <w:r w:rsidRPr="0069408D">
              <w:rPr>
                <w:rFonts w:ascii="Arial" w:hAnsi="Arial" w:cs="Arial"/>
                <w:color w:val="000000"/>
                <w:sz w:val="24"/>
                <w:szCs w:val="24"/>
                <w:lang w:eastAsia="en-GB"/>
              </w:rPr>
              <w:t xml:space="preserve"> Junction </w:t>
            </w:r>
          </w:p>
        </w:tc>
        <w:tc>
          <w:tcPr>
            <w:tcW w:w="1006" w:type="dxa"/>
            <w:tcBorders>
              <w:top w:val="nil"/>
              <w:left w:val="nil"/>
              <w:bottom w:val="single" w:sz="8" w:space="0" w:color="auto"/>
              <w:right w:val="single" w:sz="8" w:space="0" w:color="auto"/>
            </w:tcBorders>
            <w:tcMar>
              <w:top w:w="0" w:type="dxa"/>
              <w:left w:w="108" w:type="dxa"/>
              <w:bottom w:w="0" w:type="dxa"/>
              <w:right w:w="108" w:type="dxa"/>
            </w:tcMar>
            <w:hideMark/>
          </w:tcPr>
          <w:p w14:paraId="1E1916BB"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 xml:space="preserve">15 </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14:paraId="4389BDB4"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15</w:t>
            </w:r>
          </w:p>
        </w:tc>
      </w:tr>
      <w:tr w:rsidR="0080275C" w:rsidRPr="0069408D" w14:paraId="01AA2E59" w14:textId="77777777" w:rsidTr="00AD26E8">
        <w:trPr>
          <w:trHeight w:val="290"/>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CFD222"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GNLP5019</w:t>
            </w:r>
          </w:p>
        </w:tc>
        <w:tc>
          <w:tcPr>
            <w:tcW w:w="5806" w:type="dxa"/>
            <w:tcBorders>
              <w:top w:val="nil"/>
              <w:left w:val="nil"/>
              <w:bottom w:val="single" w:sz="8" w:space="0" w:color="auto"/>
              <w:right w:val="single" w:sz="8" w:space="0" w:color="auto"/>
            </w:tcBorders>
            <w:tcMar>
              <w:top w:w="0" w:type="dxa"/>
              <w:left w:w="108" w:type="dxa"/>
              <w:bottom w:w="0" w:type="dxa"/>
              <w:right w:w="108" w:type="dxa"/>
            </w:tcMar>
            <w:hideMark/>
          </w:tcPr>
          <w:p w14:paraId="6BBD29AE"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 xml:space="preserve">Woodland Stable, </w:t>
            </w:r>
            <w:proofErr w:type="spellStart"/>
            <w:r w:rsidRPr="0069408D">
              <w:rPr>
                <w:rFonts w:ascii="Arial" w:hAnsi="Arial" w:cs="Arial"/>
                <w:color w:val="000000"/>
                <w:sz w:val="24"/>
                <w:szCs w:val="24"/>
                <w:lang w:eastAsia="en-GB"/>
              </w:rPr>
              <w:t>Shortthorn</w:t>
            </w:r>
            <w:proofErr w:type="spellEnd"/>
            <w:r w:rsidRPr="0069408D">
              <w:rPr>
                <w:rFonts w:ascii="Arial" w:hAnsi="Arial" w:cs="Arial"/>
                <w:color w:val="000000"/>
                <w:sz w:val="24"/>
                <w:szCs w:val="24"/>
                <w:lang w:eastAsia="en-GB"/>
              </w:rPr>
              <w:t xml:space="preserve"> Road, Stratton </w:t>
            </w:r>
            <w:proofErr w:type="spellStart"/>
            <w:r w:rsidRPr="0069408D">
              <w:rPr>
                <w:rFonts w:ascii="Arial" w:hAnsi="Arial" w:cs="Arial"/>
                <w:color w:val="000000"/>
                <w:sz w:val="24"/>
                <w:szCs w:val="24"/>
                <w:lang w:eastAsia="en-GB"/>
              </w:rPr>
              <w:t>Strawless</w:t>
            </w:r>
            <w:proofErr w:type="spellEnd"/>
            <w:r w:rsidRPr="0069408D">
              <w:rPr>
                <w:rFonts w:ascii="Arial" w:hAnsi="Arial" w:cs="Arial"/>
                <w:color w:val="000000"/>
                <w:sz w:val="24"/>
                <w:szCs w:val="24"/>
                <w:lang w:eastAsia="en-GB"/>
              </w:rPr>
              <w:t xml:space="preserve"> </w:t>
            </w:r>
          </w:p>
        </w:tc>
        <w:tc>
          <w:tcPr>
            <w:tcW w:w="1006" w:type="dxa"/>
            <w:tcBorders>
              <w:top w:val="nil"/>
              <w:left w:val="nil"/>
              <w:bottom w:val="single" w:sz="8" w:space="0" w:color="auto"/>
              <w:right w:val="single" w:sz="8" w:space="0" w:color="auto"/>
            </w:tcBorders>
            <w:tcMar>
              <w:top w:w="0" w:type="dxa"/>
              <w:left w:w="108" w:type="dxa"/>
              <w:bottom w:w="0" w:type="dxa"/>
              <w:right w:w="108" w:type="dxa"/>
            </w:tcMar>
            <w:hideMark/>
          </w:tcPr>
          <w:p w14:paraId="52F4F56A"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 xml:space="preserve">4 </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14:paraId="1A77D16E"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4</w:t>
            </w:r>
          </w:p>
        </w:tc>
      </w:tr>
      <w:tr w:rsidR="0080275C" w:rsidRPr="0069408D" w14:paraId="06AEB27F" w14:textId="77777777" w:rsidTr="00AD26E8">
        <w:trPr>
          <w:trHeight w:val="290"/>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C0C773"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GNLP5020</w:t>
            </w:r>
          </w:p>
        </w:tc>
        <w:tc>
          <w:tcPr>
            <w:tcW w:w="5806" w:type="dxa"/>
            <w:tcBorders>
              <w:top w:val="nil"/>
              <w:left w:val="nil"/>
              <w:bottom w:val="single" w:sz="8" w:space="0" w:color="auto"/>
              <w:right w:val="single" w:sz="8" w:space="0" w:color="auto"/>
            </w:tcBorders>
            <w:tcMar>
              <w:top w:w="0" w:type="dxa"/>
              <w:left w:w="108" w:type="dxa"/>
              <w:bottom w:w="0" w:type="dxa"/>
              <w:right w:w="108" w:type="dxa"/>
            </w:tcMar>
            <w:hideMark/>
          </w:tcPr>
          <w:p w14:paraId="16B06CAF"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Romany Meadow, The Turnpike, Carleton Rode</w:t>
            </w:r>
          </w:p>
        </w:tc>
        <w:tc>
          <w:tcPr>
            <w:tcW w:w="1006" w:type="dxa"/>
            <w:tcBorders>
              <w:top w:val="nil"/>
              <w:left w:val="nil"/>
              <w:bottom w:val="single" w:sz="8" w:space="0" w:color="auto"/>
              <w:right w:val="single" w:sz="8" w:space="0" w:color="auto"/>
            </w:tcBorders>
            <w:tcMar>
              <w:top w:w="0" w:type="dxa"/>
              <w:left w:w="108" w:type="dxa"/>
              <w:bottom w:w="0" w:type="dxa"/>
              <w:right w:w="108" w:type="dxa"/>
            </w:tcMar>
            <w:hideMark/>
          </w:tcPr>
          <w:p w14:paraId="094635CB"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6</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14:paraId="658A5368"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6</w:t>
            </w:r>
          </w:p>
        </w:tc>
      </w:tr>
      <w:tr w:rsidR="0080275C" w:rsidRPr="0069408D" w14:paraId="258BCD4B" w14:textId="77777777" w:rsidTr="00AD26E8">
        <w:trPr>
          <w:trHeight w:val="290"/>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27352"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sz w:val="24"/>
                <w:szCs w:val="24"/>
              </w:rPr>
              <w:t>GNLP5021</w:t>
            </w:r>
          </w:p>
        </w:tc>
        <w:tc>
          <w:tcPr>
            <w:tcW w:w="5806" w:type="dxa"/>
            <w:tcBorders>
              <w:top w:val="nil"/>
              <w:left w:val="nil"/>
              <w:bottom w:val="single" w:sz="8" w:space="0" w:color="auto"/>
              <w:right w:val="single" w:sz="8" w:space="0" w:color="auto"/>
            </w:tcBorders>
            <w:tcMar>
              <w:top w:w="0" w:type="dxa"/>
              <w:left w:w="108" w:type="dxa"/>
              <w:bottom w:w="0" w:type="dxa"/>
              <w:right w:w="108" w:type="dxa"/>
            </w:tcMar>
            <w:hideMark/>
          </w:tcPr>
          <w:p w14:paraId="340F120B"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sz w:val="24"/>
                <w:szCs w:val="24"/>
              </w:rPr>
              <w:t>The Old Produce Shop, Holt Road,</w:t>
            </w:r>
            <w:r w:rsidRPr="0069408D">
              <w:rPr>
                <w:rFonts w:ascii="Arial" w:hAnsi="Arial" w:cs="Arial"/>
                <w:color w:val="000000"/>
                <w:sz w:val="24"/>
                <w:szCs w:val="24"/>
                <w:lang w:eastAsia="en-GB"/>
              </w:rPr>
              <w:t xml:space="preserve"> Horsford</w:t>
            </w:r>
          </w:p>
        </w:tc>
        <w:tc>
          <w:tcPr>
            <w:tcW w:w="1006" w:type="dxa"/>
            <w:tcBorders>
              <w:top w:val="nil"/>
              <w:left w:val="nil"/>
              <w:bottom w:val="single" w:sz="8" w:space="0" w:color="auto"/>
              <w:right w:val="single" w:sz="8" w:space="0" w:color="auto"/>
            </w:tcBorders>
            <w:tcMar>
              <w:top w:w="0" w:type="dxa"/>
              <w:left w:w="108" w:type="dxa"/>
              <w:bottom w:w="0" w:type="dxa"/>
              <w:right w:w="108" w:type="dxa"/>
            </w:tcMar>
            <w:hideMark/>
          </w:tcPr>
          <w:p w14:paraId="4133F036"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6</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14:paraId="009314A6"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6</w:t>
            </w:r>
          </w:p>
        </w:tc>
      </w:tr>
      <w:tr w:rsidR="0080275C" w:rsidRPr="0069408D" w14:paraId="0BF8B839" w14:textId="77777777" w:rsidTr="00AD26E8">
        <w:trPr>
          <w:trHeight w:val="290"/>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4F776E" w14:textId="77777777" w:rsidR="0080275C" w:rsidRPr="00E42609" w:rsidRDefault="0080275C" w:rsidP="00D64FB4">
            <w:pPr>
              <w:autoSpaceDE w:val="0"/>
              <w:autoSpaceDN w:val="0"/>
              <w:rPr>
                <w:rFonts w:ascii="Arial" w:hAnsi="Arial" w:cs="Arial"/>
                <w:color w:val="000000"/>
                <w:sz w:val="24"/>
                <w:szCs w:val="24"/>
                <w:lang w:eastAsia="en-GB"/>
              </w:rPr>
            </w:pPr>
            <w:r w:rsidRPr="00E42609">
              <w:rPr>
                <w:rFonts w:ascii="Arial" w:hAnsi="Arial" w:cs="Arial"/>
                <w:sz w:val="24"/>
                <w:szCs w:val="24"/>
              </w:rPr>
              <w:t xml:space="preserve">GNLP5022 </w:t>
            </w:r>
          </w:p>
        </w:tc>
        <w:tc>
          <w:tcPr>
            <w:tcW w:w="5806" w:type="dxa"/>
            <w:tcBorders>
              <w:top w:val="nil"/>
              <w:left w:val="nil"/>
              <w:bottom w:val="single" w:sz="8" w:space="0" w:color="auto"/>
              <w:right w:val="single" w:sz="8" w:space="0" w:color="auto"/>
            </w:tcBorders>
            <w:tcMar>
              <w:top w:w="0" w:type="dxa"/>
              <w:left w:w="108" w:type="dxa"/>
              <w:bottom w:w="0" w:type="dxa"/>
              <w:right w:w="108" w:type="dxa"/>
            </w:tcMar>
            <w:hideMark/>
          </w:tcPr>
          <w:p w14:paraId="26A5C3B7" w14:textId="77777777" w:rsidR="0080275C" w:rsidRPr="00E42609" w:rsidRDefault="0080275C" w:rsidP="00D64FB4">
            <w:pPr>
              <w:autoSpaceDE w:val="0"/>
              <w:autoSpaceDN w:val="0"/>
              <w:rPr>
                <w:rFonts w:ascii="Arial" w:hAnsi="Arial" w:cs="Arial"/>
                <w:color w:val="000000"/>
                <w:sz w:val="24"/>
                <w:szCs w:val="24"/>
                <w:lang w:eastAsia="en-GB"/>
              </w:rPr>
            </w:pPr>
            <w:r w:rsidRPr="00E42609">
              <w:rPr>
                <w:rFonts w:ascii="Arial" w:hAnsi="Arial" w:cs="Arial"/>
                <w:color w:val="000000"/>
                <w:sz w:val="24"/>
                <w:szCs w:val="24"/>
                <w:lang w:eastAsia="en-GB"/>
              </w:rPr>
              <w:t xml:space="preserve">The Oaks, </w:t>
            </w:r>
            <w:proofErr w:type="spellStart"/>
            <w:r w:rsidRPr="00E42609">
              <w:rPr>
                <w:rFonts w:ascii="Arial" w:hAnsi="Arial" w:cs="Arial"/>
                <w:color w:val="000000"/>
                <w:sz w:val="24"/>
                <w:szCs w:val="24"/>
                <w:lang w:eastAsia="en-GB"/>
              </w:rPr>
              <w:t>Foulsham</w:t>
            </w:r>
            <w:proofErr w:type="spellEnd"/>
          </w:p>
        </w:tc>
        <w:tc>
          <w:tcPr>
            <w:tcW w:w="1006" w:type="dxa"/>
            <w:tcBorders>
              <w:top w:val="nil"/>
              <w:left w:val="nil"/>
              <w:bottom w:val="single" w:sz="8" w:space="0" w:color="auto"/>
              <w:right w:val="single" w:sz="8" w:space="0" w:color="auto"/>
            </w:tcBorders>
            <w:tcMar>
              <w:top w:w="0" w:type="dxa"/>
              <w:left w:w="108" w:type="dxa"/>
              <w:bottom w:w="0" w:type="dxa"/>
              <w:right w:w="108" w:type="dxa"/>
            </w:tcMar>
            <w:hideMark/>
          </w:tcPr>
          <w:p w14:paraId="40521261" w14:textId="77777777" w:rsidR="0080275C" w:rsidRPr="00E42609" w:rsidRDefault="0080275C" w:rsidP="00D64FB4">
            <w:pPr>
              <w:autoSpaceDE w:val="0"/>
              <w:autoSpaceDN w:val="0"/>
              <w:jc w:val="right"/>
              <w:rPr>
                <w:rFonts w:ascii="Arial" w:hAnsi="Arial" w:cs="Arial"/>
                <w:color w:val="000000"/>
                <w:sz w:val="24"/>
                <w:szCs w:val="24"/>
                <w:lang w:eastAsia="en-GB"/>
              </w:rPr>
            </w:pPr>
            <w:r w:rsidRPr="00E42609">
              <w:rPr>
                <w:rFonts w:ascii="Arial" w:hAnsi="Arial" w:cs="Arial"/>
                <w:color w:val="000000"/>
                <w:sz w:val="24"/>
                <w:szCs w:val="24"/>
                <w:lang w:eastAsia="en-GB"/>
              </w:rPr>
              <w:t>5</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14:paraId="2797F758" w14:textId="77777777" w:rsidR="0080275C" w:rsidRPr="00E42609" w:rsidRDefault="0080275C" w:rsidP="00D64FB4">
            <w:pPr>
              <w:autoSpaceDE w:val="0"/>
              <w:autoSpaceDN w:val="0"/>
              <w:jc w:val="right"/>
              <w:rPr>
                <w:rFonts w:ascii="Arial" w:hAnsi="Arial" w:cs="Arial"/>
                <w:color w:val="000000"/>
                <w:sz w:val="24"/>
                <w:szCs w:val="24"/>
                <w:lang w:eastAsia="en-GB"/>
              </w:rPr>
            </w:pPr>
            <w:r w:rsidRPr="00E42609">
              <w:rPr>
                <w:rFonts w:ascii="Arial" w:hAnsi="Arial" w:cs="Arial"/>
                <w:color w:val="000000"/>
                <w:sz w:val="24"/>
                <w:szCs w:val="24"/>
                <w:lang w:eastAsia="en-GB"/>
              </w:rPr>
              <w:t>5</w:t>
            </w:r>
          </w:p>
        </w:tc>
      </w:tr>
      <w:tr w:rsidR="0080275C" w:rsidRPr="0069408D" w14:paraId="73C8445B" w14:textId="77777777" w:rsidTr="00AD26E8">
        <w:trPr>
          <w:trHeight w:val="290"/>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C02099" w14:textId="77777777" w:rsidR="0080275C" w:rsidRPr="0069408D" w:rsidRDefault="0080275C" w:rsidP="00D64FB4">
            <w:pPr>
              <w:autoSpaceDE w:val="0"/>
              <w:autoSpaceDN w:val="0"/>
              <w:rPr>
                <w:rFonts w:ascii="Arial" w:hAnsi="Arial" w:cs="Arial"/>
                <w:sz w:val="24"/>
                <w:szCs w:val="24"/>
              </w:rPr>
            </w:pPr>
            <w:r w:rsidRPr="0069408D">
              <w:rPr>
                <w:rFonts w:ascii="Arial" w:hAnsi="Arial" w:cs="Arial"/>
                <w:sz w:val="24"/>
                <w:szCs w:val="24"/>
              </w:rPr>
              <w:t>GNLP5023</w:t>
            </w:r>
          </w:p>
        </w:tc>
        <w:tc>
          <w:tcPr>
            <w:tcW w:w="5806" w:type="dxa"/>
            <w:tcBorders>
              <w:top w:val="nil"/>
              <w:left w:val="nil"/>
              <w:bottom w:val="single" w:sz="8" w:space="0" w:color="auto"/>
              <w:right w:val="single" w:sz="8" w:space="0" w:color="auto"/>
            </w:tcBorders>
            <w:tcMar>
              <w:top w:w="0" w:type="dxa"/>
              <w:left w:w="108" w:type="dxa"/>
              <w:bottom w:w="0" w:type="dxa"/>
              <w:right w:w="108" w:type="dxa"/>
            </w:tcMar>
          </w:tcPr>
          <w:p w14:paraId="68AF68C5" w14:textId="77777777" w:rsidR="0080275C" w:rsidRPr="0069408D" w:rsidRDefault="0080275C" w:rsidP="00D64FB4">
            <w:pPr>
              <w:autoSpaceDE w:val="0"/>
              <w:autoSpaceDN w:val="0"/>
              <w:rPr>
                <w:rFonts w:ascii="Arial" w:hAnsi="Arial" w:cs="Arial"/>
                <w:color w:val="000000"/>
                <w:sz w:val="24"/>
                <w:szCs w:val="24"/>
                <w:lang w:eastAsia="en-GB"/>
              </w:rPr>
            </w:pPr>
            <w:proofErr w:type="spellStart"/>
            <w:r w:rsidRPr="0069408D">
              <w:rPr>
                <w:rFonts w:ascii="Arial" w:hAnsi="Arial" w:cs="Arial"/>
                <w:color w:val="000000"/>
                <w:sz w:val="24"/>
                <w:szCs w:val="24"/>
                <w:lang w:eastAsia="en-GB"/>
              </w:rPr>
              <w:t>Strayground</w:t>
            </w:r>
            <w:proofErr w:type="spellEnd"/>
            <w:r w:rsidRPr="0069408D">
              <w:rPr>
                <w:rFonts w:ascii="Arial" w:hAnsi="Arial" w:cs="Arial"/>
                <w:color w:val="000000"/>
                <w:sz w:val="24"/>
                <w:szCs w:val="24"/>
                <w:lang w:eastAsia="en-GB"/>
              </w:rPr>
              <w:t xml:space="preserve"> Lane, Wymondham</w:t>
            </w:r>
          </w:p>
        </w:tc>
        <w:tc>
          <w:tcPr>
            <w:tcW w:w="1006" w:type="dxa"/>
            <w:tcBorders>
              <w:top w:val="nil"/>
              <w:left w:val="nil"/>
              <w:bottom w:val="single" w:sz="8" w:space="0" w:color="auto"/>
              <w:right w:val="single" w:sz="8" w:space="0" w:color="auto"/>
            </w:tcBorders>
            <w:tcMar>
              <w:top w:w="0" w:type="dxa"/>
              <w:left w:w="108" w:type="dxa"/>
              <w:bottom w:w="0" w:type="dxa"/>
              <w:right w:w="108" w:type="dxa"/>
            </w:tcMar>
          </w:tcPr>
          <w:p w14:paraId="2C532994"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10</w:t>
            </w:r>
          </w:p>
        </w:tc>
        <w:tc>
          <w:tcPr>
            <w:tcW w:w="1295" w:type="dxa"/>
            <w:tcBorders>
              <w:top w:val="nil"/>
              <w:left w:val="nil"/>
              <w:bottom w:val="single" w:sz="8" w:space="0" w:color="auto"/>
              <w:right w:val="single" w:sz="8" w:space="0" w:color="auto"/>
            </w:tcBorders>
            <w:tcMar>
              <w:top w:w="0" w:type="dxa"/>
              <w:left w:w="108" w:type="dxa"/>
              <w:bottom w:w="0" w:type="dxa"/>
              <w:right w:w="108" w:type="dxa"/>
            </w:tcMar>
          </w:tcPr>
          <w:p w14:paraId="0D6EEEB5"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10</w:t>
            </w:r>
          </w:p>
        </w:tc>
      </w:tr>
      <w:tr w:rsidR="0080275C" w:rsidRPr="0069408D" w14:paraId="05FE67EA" w14:textId="77777777" w:rsidTr="00AD26E8">
        <w:trPr>
          <w:trHeight w:val="290"/>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F35682" w14:textId="77777777" w:rsidR="0080275C" w:rsidRPr="0069408D" w:rsidRDefault="0080275C" w:rsidP="00D64FB4">
            <w:pPr>
              <w:autoSpaceDE w:val="0"/>
              <w:autoSpaceDN w:val="0"/>
              <w:rPr>
                <w:rFonts w:ascii="Arial" w:hAnsi="Arial" w:cs="Arial"/>
                <w:sz w:val="24"/>
                <w:szCs w:val="24"/>
              </w:rPr>
            </w:pPr>
            <w:r w:rsidRPr="0069408D">
              <w:rPr>
                <w:rFonts w:ascii="Arial" w:hAnsi="Arial" w:cs="Arial"/>
                <w:sz w:val="24"/>
                <w:szCs w:val="24"/>
              </w:rPr>
              <w:t>GNLP5024</w:t>
            </w:r>
          </w:p>
        </w:tc>
        <w:tc>
          <w:tcPr>
            <w:tcW w:w="5806" w:type="dxa"/>
            <w:tcBorders>
              <w:top w:val="nil"/>
              <w:left w:val="nil"/>
              <w:bottom w:val="single" w:sz="8" w:space="0" w:color="auto"/>
              <w:right w:val="single" w:sz="8" w:space="0" w:color="auto"/>
            </w:tcBorders>
            <w:tcMar>
              <w:top w:w="0" w:type="dxa"/>
              <w:left w:w="108" w:type="dxa"/>
              <w:bottom w:w="0" w:type="dxa"/>
              <w:right w:w="108" w:type="dxa"/>
            </w:tcMar>
          </w:tcPr>
          <w:p w14:paraId="664AB861" w14:textId="77777777" w:rsidR="0080275C" w:rsidRPr="0069408D" w:rsidRDefault="0080275C" w:rsidP="00D64FB4">
            <w:pPr>
              <w:autoSpaceDE w:val="0"/>
              <w:autoSpaceDN w:val="0"/>
              <w:rPr>
                <w:rFonts w:ascii="Arial" w:hAnsi="Arial" w:cs="Arial"/>
                <w:color w:val="000000"/>
                <w:sz w:val="24"/>
                <w:szCs w:val="24"/>
                <w:lang w:eastAsia="en-GB"/>
              </w:rPr>
            </w:pPr>
            <w:proofErr w:type="spellStart"/>
            <w:r w:rsidRPr="0069408D">
              <w:rPr>
                <w:rFonts w:ascii="Arial" w:hAnsi="Arial" w:cs="Arial"/>
                <w:sz w:val="24"/>
                <w:szCs w:val="24"/>
              </w:rPr>
              <w:t>Upgate</w:t>
            </w:r>
            <w:proofErr w:type="spellEnd"/>
            <w:r w:rsidRPr="0069408D">
              <w:rPr>
                <w:rFonts w:ascii="Arial" w:hAnsi="Arial" w:cs="Arial"/>
                <w:sz w:val="24"/>
                <w:szCs w:val="24"/>
              </w:rPr>
              <w:t xml:space="preserve"> Street, Carleton Rode</w:t>
            </w:r>
          </w:p>
        </w:tc>
        <w:tc>
          <w:tcPr>
            <w:tcW w:w="1006" w:type="dxa"/>
            <w:tcBorders>
              <w:top w:val="nil"/>
              <w:left w:val="nil"/>
              <w:bottom w:val="single" w:sz="8" w:space="0" w:color="auto"/>
              <w:right w:val="single" w:sz="8" w:space="0" w:color="auto"/>
            </w:tcBorders>
            <w:tcMar>
              <w:top w:w="0" w:type="dxa"/>
              <w:left w:w="108" w:type="dxa"/>
              <w:bottom w:w="0" w:type="dxa"/>
              <w:right w:w="108" w:type="dxa"/>
            </w:tcMar>
          </w:tcPr>
          <w:p w14:paraId="5B904471"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4</w:t>
            </w:r>
          </w:p>
        </w:tc>
        <w:tc>
          <w:tcPr>
            <w:tcW w:w="1295" w:type="dxa"/>
            <w:tcBorders>
              <w:top w:val="nil"/>
              <w:left w:val="nil"/>
              <w:bottom w:val="single" w:sz="8" w:space="0" w:color="auto"/>
              <w:right w:val="single" w:sz="8" w:space="0" w:color="auto"/>
            </w:tcBorders>
            <w:tcMar>
              <w:top w:w="0" w:type="dxa"/>
              <w:left w:w="108" w:type="dxa"/>
              <w:bottom w:w="0" w:type="dxa"/>
              <w:right w:w="108" w:type="dxa"/>
            </w:tcMar>
          </w:tcPr>
          <w:p w14:paraId="489E8FC6"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4</w:t>
            </w:r>
          </w:p>
        </w:tc>
      </w:tr>
      <w:tr w:rsidR="0080275C" w:rsidRPr="0069408D" w14:paraId="43AA814E" w14:textId="77777777" w:rsidTr="00AD26E8">
        <w:trPr>
          <w:trHeight w:val="290"/>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52C57" w14:textId="77777777" w:rsidR="0080275C" w:rsidRPr="00833A11" w:rsidRDefault="0080275C" w:rsidP="00D64FB4">
            <w:pPr>
              <w:autoSpaceDE w:val="0"/>
              <w:autoSpaceDN w:val="0"/>
              <w:rPr>
                <w:rFonts w:ascii="Arial" w:hAnsi="Arial" w:cs="Arial"/>
                <w:b/>
                <w:bCs/>
                <w:color w:val="000000"/>
                <w:sz w:val="24"/>
                <w:szCs w:val="24"/>
                <w:lang w:eastAsia="en-GB"/>
              </w:rPr>
            </w:pPr>
            <w:r w:rsidRPr="00833A11">
              <w:rPr>
                <w:rFonts w:ascii="Arial" w:hAnsi="Arial" w:cs="Arial"/>
                <w:b/>
                <w:bCs/>
                <w:color w:val="000000"/>
                <w:sz w:val="24"/>
                <w:szCs w:val="24"/>
                <w:lang w:eastAsia="en-GB"/>
              </w:rPr>
              <w:t>Total</w:t>
            </w:r>
          </w:p>
        </w:tc>
        <w:tc>
          <w:tcPr>
            <w:tcW w:w="5806" w:type="dxa"/>
            <w:tcBorders>
              <w:top w:val="nil"/>
              <w:left w:val="nil"/>
              <w:bottom w:val="single" w:sz="8" w:space="0" w:color="auto"/>
              <w:right w:val="single" w:sz="8" w:space="0" w:color="auto"/>
            </w:tcBorders>
            <w:tcMar>
              <w:top w:w="0" w:type="dxa"/>
              <w:left w:w="108" w:type="dxa"/>
              <w:bottom w:w="0" w:type="dxa"/>
              <w:right w:w="108" w:type="dxa"/>
            </w:tcMar>
          </w:tcPr>
          <w:p w14:paraId="71E2BF26" w14:textId="77777777" w:rsidR="0080275C" w:rsidRPr="00833A11" w:rsidRDefault="0080275C" w:rsidP="00D64FB4">
            <w:pPr>
              <w:autoSpaceDE w:val="0"/>
              <w:autoSpaceDN w:val="0"/>
              <w:jc w:val="right"/>
              <w:rPr>
                <w:rFonts w:ascii="Arial" w:hAnsi="Arial" w:cs="Arial"/>
                <w:b/>
                <w:bCs/>
                <w:color w:val="000000"/>
                <w:sz w:val="24"/>
                <w:szCs w:val="24"/>
                <w:lang w:eastAsia="en-GB"/>
              </w:rPr>
            </w:pPr>
          </w:p>
        </w:tc>
        <w:tc>
          <w:tcPr>
            <w:tcW w:w="100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2CC01D4" w14:textId="77777777" w:rsidR="0080275C" w:rsidRPr="00E42609" w:rsidRDefault="0080275C" w:rsidP="00D64FB4">
            <w:pPr>
              <w:autoSpaceDE w:val="0"/>
              <w:autoSpaceDN w:val="0"/>
              <w:jc w:val="right"/>
              <w:rPr>
                <w:rFonts w:ascii="Arial" w:hAnsi="Arial" w:cs="Arial"/>
                <w:b/>
                <w:bCs/>
                <w:color w:val="000000"/>
                <w:sz w:val="24"/>
                <w:szCs w:val="24"/>
                <w:lang w:eastAsia="en-GB"/>
              </w:rPr>
            </w:pPr>
            <w:r w:rsidRPr="00E42609">
              <w:rPr>
                <w:rFonts w:ascii="Arial" w:hAnsi="Arial" w:cs="Arial"/>
                <w:b/>
                <w:bCs/>
                <w:color w:val="000000"/>
                <w:sz w:val="24"/>
                <w:szCs w:val="24"/>
                <w:lang w:eastAsia="en-GB"/>
              </w:rPr>
              <w:t>62</w:t>
            </w:r>
          </w:p>
        </w:tc>
        <w:tc>
          <w:tcPr>
            <w:tcW w:w="12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6EE096" w14:textId="77777777" w:rsidR="0080275C" w:rsidRPr="00E42609" w:rsidRDefault="0080275C" w:rsidP="00D64FB4">
            <w:pPr>
              <w:autoSpaceDE w:val="0"/>
              <w:autoSpaceDN w:val="0"/>
              <w:jc w:val="right"/>
              <w:rPr>
                <w:rFonts w:ascii="Arial" w:hAnsi="Arial" w:cs="Arial"/>
                <w:b/>
                <w:bCs/>
                <w:color w:val="000000"/>
                <w:sz w:val="24"/>
                <w:szCs w:val="24"/>
                <w:lang w:eastAsia="en-GB"/>
              </w:rPr>
            </w:pPr>
            <w:r w:rsidRPr="00E42609">
              <w:rPr>
                <w:rFonts w:ascii="Arial" w:hAnsi="Arial" w:cs="Arial"/>
                <w:b/>
                <w:bCs/>
                <w:color w:val="000000"/>
                <w:sz w:val="24"/>
                <w:szCs w:val="24"/>
                <w:lang w:eastAsia="en-GB"/>
              </w:rPr>
              <w:t>60</w:t>
            </w:r>
          </w:p>
        </w:tc>
      </w:tr>
    </w:tbl>
    <w:p w14:paraId="7F2F6A9E" w14:textId="77777777" w:rsidR="0080275C" w:rsidRPr="0069408D" w:rsidRDefault="0080275C" w:rsidP="0080275C">
      <w:pPr>
        <w:rPr>
          <w:rFonts w:ascii="Arial" w:hAnsi="Arial" w:cs="Arial"/>
          <w:sz w:val="24"/>
          <w:szCs w:val="24"/>
        </w:rPr>
      </w:pPr>
      <w:r w:rsidRPr="0069408D">
        <w:rPr>
          <w:rFonts w:ascii="Arial" w:hAnsi="Arial" w:cs="Arial"/>
          <w:sz w:val="24"/>
          <w:szCs w:val="24"/>
        </w:rPr>
        <w:br w:type="page"/>
      </w:r>
    </w:p>
    <w:tbl>
      <w:tblPr>
        <w:tblW w:w="9664" w:type="dxa"/>
        <w:tblInd w:w="-25" w:type="dxa"/>
        <w:tblCellMar>
          <w:left w:w="0" w:type="dxa"/>
          <w:right w:w="0" w:type="dxa"/>
        </w:tblCellMar>
        <w:tblLook w:val="04A0" w:firstRow="1" w:lastRow="0" w:firstColumn="1" w:lastColumn="0" w:noHBand="0" w:noVBand="1"/>
      </w:tblPr>
      <w:tblGrid>
        <w:gridCol w:w="1577"/>
        <w:gridCol w:w="5718"/>
        <w:gridCol w:w="1094"/>
        <w:gridCol w:w="1275"/>
      </w:tblGrid>
      <w:tr w:rsidR="0080275C" w:rsidRPr="0069408D" w14:paraId="2F6432BF" w14:textId="77777777" w:rsidTr="00D64FB4">
        <w:trPr>
          <w:trHeight w:val="290"/>
        </w:trPr>
        <w:tc>
          <w:tcPr>
            <w:tcW w:w="1577" w:type="dxa"/>
            <w:tcMar>
              <w:top w:w="0" w:type="dxa"/>
              <w:left w:w="108" w:type="dxa"/>
              <w:bottom w:w="0" w:type="dxa"/>
              <w:right w:w="108" w:type="dxa"/>
            </w:tcMar>
          </w:tcPr>
          <w:p w14:paraId="591A3512" w14:textId="77777777" w:rsidR="0080275C" w:rsidRPr="0069408D" w:rsidRDefault="0080275C" w:rsidP="00D64FB4">
            <w:pPr>
              <w:autoSpaceDE w:val="0"/>
              <w:autoSpaceDN w:val="0"/>
              <w:jc w:val="right"/>
              <w:rPr>
                <w:rFonts w:ascii="Arial" w:hAnsi="Arial" w:cs="Arial"/>
                <w:color w:val="000000"/>
                <w:sz w:val="24"/>
                <w:szCs w:val="24"/>
                <w:lang w:eastAsia="en-GB"/>
              </w:rPr>
            </w:pPr>
          </w:p>
          <w:p w14:paraId="5D72CF2D" w14:textId="77777777" w:rsidR="0080275C" w:rsidRPr="0069408D" w:rsidRDefault="0080275C" w:rsidP="00D64FB4">
            <w:pPr>
              <w:autoSpaceDE w:val="0"/>
              <w:autoSpaceDN w:val="0"/>
              <w:rPr>
                <w:rFonts w:ascii="Arial" w:hAnsi="Arial" w:cs="Arial"/>
                <w:color w:val="000000"/>
                <w:sz w:val="24"/>
                <w:szCs w:val="24"/>
                <w:lang w:eastAsia="en-GB"/>
              </w:rPr>
            </w:pPr>
          </w:p>
        </w:tc>
        <w:tc>
          <w:tcPr>
            <w:tcW w:w="5718" w:type="dxa"/>
            <w:tcMar>
              <w:top w:w="0" w:type="dxa"/>
              <w:left w:w="108" w:type="dxa"/>
              <w:bottom w:w="0" w:type="dxa"/>
              <w:right w:w="108" w:type="dxa"/>
            </w:tcMar>
          </w:tcPr>
          <w:p w14:paraId="1882D0CF" w14:textId="77777777" w:rsidR="0080275C" w:rsidRPr="0069408D" w:rsidRDefault="0080275C" w:rsidP="00D64FB4">
            <w:pPr>
              <w:autoSpaceDE w:val="0"/>
              <w:autoSpaceDN w:val="0"/>
              <w:jc w:val="right"/>
              <w:rPr>
                <w:rFonts w:ascii="Arial" w:hAnsi="Arial" w:cs="Arial"/>
                <w:color w:val="000000"/>
                <w:sz w:val="24"/>
                <w:szCs w:val="24"/>
                <w:lang w:eastAsia="en-GB"/>
              </w:rPr>
            </w:pPr>
          </w:p>
        </w:tc>
        <w:tc>
          <w:tcPr>
            <w:tcW w:w="1094" w:type="dxa"/>
            <w:tcMar>
              <w:top w:w="0" w:type="dxa"/>
              <w:left w:w="108" w:type="dxa"/>
              <w:bottom w:w="0" w:type="dxa"/>
              <w:right w:w="108" w:type="dxa"/>
            </w:tcMar>
          </w:tcPr>
          <w:p w14:paraId="6D915868" w14:textId="77777777" w:rsidR="0080275C" w:rsidRPr="0069408D" w:rsidRDefault="0080275C" w:rsidP="00D64FB4">
            <w:pPr>
              <w:autoSpaceDE w:val="0"/>
              <w:autoSpaceDN w:val="0"/>
              <w:jc w:val="right"/>
              <w:rPr>
                <w:rFonts w:ascii="Arial" w:hAnsi="Arial" w:cs="Arial"/>
                <w:color w:val="000000"/>
                <w:sz w:val="24"/>
                <w:szCs w:val="24"/>
                <w:lang w:eastAsia="en-GB"/>
              </w:rPr>
            </w:pPr>
          </w:p>
        </w:tc>
        <w:tc>
          <w:tcPr>
            <w:tcW w:w="1275" w:type="dxa"/>
            <w:tcMar>
              <w:top w:w="0" w:type="dxa"/>
              <w:left w:w="108" w:type="dxa"/>
              <w:bottom w:w="0" w:type="dxa"/>
              <w:right w:w="108" w:type="dxa"/>
            </w:tcMar>
          </w:tcPr>
          <w:p w14:paraId="7BF98B5C" w14:textId="77777777" w:rsidR="0080275C" w:rsidRPr="0069408D" w:rsidRDefault="0080275C" w:rsidP="00D64FB4">
            <w:pPr>
              <w:autoSpaceDE w:val="0"/>
              <w:autoSpaceDN w:val="0"/>
              <w:jc w:val="right"/>
              <w:rPr>
                <w:rFonts w:ascii="Arial" w:hAnsi="Arial" w:cs="Arial"/>
                <w:color w:val="000000"/>
                <w:sz w:val="24"/>
                <w:szCs w:val="24"/>
                <w:lang w:eastAsia="en-GB"/>
              </w:rPr>
            </w:pPr>
          </w:p>
        </w:tc>
      </w:tr>
      <w:tr w:rsidR="0080275C" w:rsidRPr="0069408D" w14:paraId="1C41CA4C" w14:textId="77777777" w:rsidTr="00D64FB4">
        <w:trPr>
          <w:trHeight w:val="460"/>
        </w:trPr>
        <w:tc>
          <w:tcPr>
            <w:tcW w:w="9664"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FB99A3" w14:textId="39FCCC9C" w:rsidR="0080275C" w:rsidRPr="0069408D" w:rsidRDefault="0080275C" w:rsidP="00D64FB4">
            <w:pPr>
              <w:autoSpaceDE w:val="0"/>
              <w:autoSpaceDN w:val="0"/>
              <w:rPr>
                <w:rFonts w:ascii="Arial" w:hAnsi="Arial" w:cs="Arial"/>
                <w:b/>
                <w:bCs/>
                <w:color w:val="000000"/>
                <w:sz w:val="24"/>
                <w:szCs w:val="24"/>
                <w:lang w:eastAsia="en-GB"/>
              </w:rPr>
            </w:pPr>
            <w:r w:rsidRPr="0069408D">
              <w:rPr>
                <w:rFonts w:ascii="Arial" w:hAnsi="Arial" w:cs="Arial"/>
                <w:b/>
                <w:bCs/>
                <w:color w:val="000000"/>
                <w:sz w:val="24"/>
                <w:szCs w:val="24"/>
                <w:lang w:eastAsia="en-GB"/>
              </w:rPr>
              <w:t xml:space="preserve">Table </w:t>
            </w:r>
            <w:r w:rsidR="00447622">
              <w:rPr>
                <w:rFonts w:ascii="Arial" w:hAnsi="Arial" w:cs="Arial"/>
                <w:b/>
                <w:bCs/>
                <w:color w:val="000000"/>
                <w:sz w:val="24"/>
                <w:szCs w:val="24"/>
                <w:lang w:eastAsia="en-GB"/>
              </w:rPr>
              <w:t>3</w:t>
            </w:r>
            <w:r w:rsidRPr="0069408D">
              <w:rPr>
                <w:rFonts w:ascii="Arial" w:hAnsi="Arial" w:cs="Arial"/>
                <w:b/>
                <w:bCs/>
                <w:color w:val="000000"/>
                <w:sz w:val="24"/>
                <w:szCs w:val="24"/>
                <w:lang w:eastAsia="en-GB"/>
              </w:rPr>
              <w:t>: Reasonable Alternative</w:t>
            </w:r>
          </w:p>
        </w:tc>
      </w:tr>
      <w:tr w:rsidR="0080275C" w:rsidRPr="0069408D" w14:paraId="7CC71C24" w14:textId="77777777" w:rsidTr="00D64FB4">
        <w:trPr>
          <w:trHeight w:val="290"/>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FA9569"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Reference</w:t>
            </w:r>
          </w:p>
        </w:tc>
        <w:tc>
          <w:tcPr>
            <w:tcW w:w="5718" w:type="dxa"/>
            <w:tcBorders>
              <w:top w:val="nil"/>
              <w:left w:val="nil"/>
              <w:bottom w:val="single" w:sz="8" w:space="0" w:color="auto"/>
              <w:right w:val="single" w:sz="8" w:space="0" w:color="auto"/>
            </w:tcBorders>
            <w:tcMar>
              <w:top w:w="0" w:type="dxa"/>
              <w:left w:w="108" w:type="dxa"/>
              <w:bottom w:w="0" w:type="dxa"/>
              <w:right w:w="108" w:type="dxa"/>
            </w:tcMar>
            <w:hideMark/>
          </w:tcPr>
          <w:p w14:paraId="0242A1C8"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Address</w:t>
            </w:r>
          </w:p>
        </w:tc>
        <w:tc>
          <w:tcPr>
            <w:tcW w:w="1094" w:type="dxa"/>
            <w:tcBorders>
              <w:top w:val="nil"/>
              <w:left w:val="nil"/>
              <w:bottom w:val="single" w:sz="8" w:space="0" w:color="auto"/>
              <w:right w:val="single" w:sz="8" w:space="0" w:color="auto"/>
            </w:tcBorders>
            <w:tcMar>
              <w:top w:w="0" w:type="dxa"/>
              <w:left w:w="108" w:type="dxa"/>
              <w:bottom w:w="0" w:type="dxa"/>
              <w:right w:w="108" w:type="dxa"/>
            </w:tcMar>
            <w:hideMark/>
          </w:tcPr>
          <w:p w14:paraId="514537D1"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Pitches</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677B35AD"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Pitches Delivered years 1 to 5</w:t>
            </w:r>
          </w:p>
        </w:tc>
      </w:tr>
      <w:tr w:rsidR="0080275C" w:rsidRPr="0069408D" w14:paraId="1B83667F" w14:textId="77777777" w:rsidTr="00D64FB4">
        <w:trPr>
          <w:trHeight w:val="290"/>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8F794D"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GNLP5013</w:t>
            </w:r>
          </w:p>
        </w:tc>
        <w:tc>
          <w:tcPr>
            <w:tcW w:w="5718" w:type="dxa"/>
            <w:tcBorders>
              <w:top w:val="nil"/>
              <w:left w:val="nil"/>
              <w:bottom w:val="single" w:sz="8" w:space="0" w:color="auto"/>
              <w:right w:val="single" w:sz="8" w:space="0" w:color="auto"/>
            </w:tcBorders>
            <w:tcMar>
              <w:top w:w="0" w:type="dxa"/>
              <w:left w:w="108" w:type="dxa"/>
              <w:bottom w:w="0" w:type="dxa"/>
              <w:right w:w="108" w:type="dxa"/>
            </w:tcMar>
            <w:hideMark/>
          </w:tcPr>
          <w:p w14:paraId="042D724B" w14:textId="77777777" w:rsidR="0080275C" w:rsidRPr="0069408D" w:rsidRDefault="0080275C" w:rsidP="00D64FB4">
            <w:pPr>
              <w:autoSpaceDE w:val="0"/>
              <w:autoSpaceDN w:val="0"/>
              <w:rPr>
                <w:rFonts w:ascii="Arial" w:hAnsi="Arial" w:cs="Arial"/>
                <w:color w:val="000000"/>
                <w:sz w:val="24"/>
                <w:szCs w:val="24"/>
                <w:lang w:eastAsia="en-GB"/>
              </w:rPr>
            </w:pPr>
            <w:proofErr w:type="spellStart"/>
            <w:r w:rsidRPr="0069408D">
              <w:rPr>
                <w:rFonts w:ascii="Arial" w:hAnsi="Arial" w:cs="Arial"/>
                <w:color w:val="000000"/>
                <w:sz w:val="24"/>
                <w:szCs w:val="24"/>
                <w:lang w:eastAsia="en-GB"/>
              </w:rPr>
              <w:t>Ketteringham</w:t>
            </w:r>
            <w:proofErr w:type="spellEnd"/>
            <w:r w:rsidRPr="0069408D">
              <w:rPr>
                <w:rFonts w:ascii="Arial" w:hAnsi="Arial" w:cs="Arial"/>
                <w:color w:val="000000"/>
                <w:sz w:val="24"/>
                <w:szCs w:val="24"/>
                <w:lang w:eastAsia="en-GB"/>
              </w:rPr>
              <w:t xml:space="preserve"> Depot</w:t>
            </w:r>
          </w:p>
        </w:tc>
        <w:tc>
          <w:tcPr>
            <w:tcW w:w="1094" w:type="dxa"/>
            <w:tcBorders>
              <w:top w:val="nil"/>
              <w:left w:val="nil"/>
              <w:bottom w:val="single" w:sz="8" w:space="0" w:color="auto"/>
              <w:right w:val="single" w:sz="8" w:space="0" w:color="auto"/>
            </w:tcBorders>
            <w:tcMar>
              <w:top w:w="0" w:type="dxa"/>
              <w:left w:w="108" w:type="dxa"/>
              <w:bottom w:w="0" w:type="dxa"/>
              <w:right w:w="108" w:type="dxa"/>
            </w:tcMar>
            <w:hideMark/>
          </w:tcPr>
          <w:p w14:paraId="5E864956"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10</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60B85AE1"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0</w:t>
            </w:r>
          </w:p>
        </w:tc>
      </w:tr>
      <w:tr w:rsidR="0080275C" w:rsidRPr="0069408D" w14:paraId="083FFF6D" w14:textId="77777777" w:rsidTr="00D64FB4">
        <w:trPr>
          <w:trHeight w:val="290"/>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FFDA2D" w14:textId="77777777" w:rsidR="0080275C" w:rsidRPr="00833A11" w:rsidRDefault="0080275C" w:rsidP="00D64FB4">
            <w:pPr>
              <w:autoSpaceDE w:val="0"/>
              <w:autoSpaceDN w:val="0"/>
              <w:rPr>
                <w:rFonts w:ascii="Arial" w:hAnsi="Arial" w:cs="Arial"/>
                <w:b/>
                <w:bCs/>
                <w:color w:val="000000"/>
                <w:sz w:val="24"/>
                <w:szCs w:val="24"/>
                <w:lang w:eastAsia="en-GB"/>
              </w:rPr>
            </w:pPr>
            <w:r w:rsidRPr="00833A11">
              <w:rPr>
                <w:rFonts w:ascii="Arial" w:hAnsi="Arial" w:cs="Arial"/>
                <w:b/>
                <w:bCs/>
                <w:color w:val="000000"/>
                <w:sz w:val="24"/>
                <w:szCs w:val="24"/>
                <w:lang w:eastAsia="en-GB"/>
              </w:rPr>
              <w:t>Total</w:t>
            </w:r>
          </w:p>
        </w:tc>
        <w:tc>
          <w:tcPr>
            <w:tcW w:w="5718" w:type="dxa"/>
            <w:tcBorders>
              <w:top w:val="nil"/>
              <w:left w:val="nil"/>
              <w:bottom w:val="single" w:sz="8" w:space="0" w:color="auto"/>
              <w:right w:val="single" w:sz="8" w:space="0" w:color="auto"/>
            </w:tcBorders>
            <w:tcMar>
              <w:top w:w="0" w:type="dxa"/>
              <w:left w:w="108" w:type="dxa"/>
              <w:bottom w:w="0" w:type="dxa"/>
              <w:right w:w="108" w:type="dxa"/>
            </w:tcMar>
          </w:tcPr>
          <w:p w14:paraId="6461A120" w14:textId="77777777" w:rsidR="0080275C" w:rsidRPr="00833A11" w:rsidRDefault="0080275C" w:rsidP="00D64FB4">
            <w:pPr>
              <w:autoSpaceDE w:val="0"/>
              <w:autoSpaceDN w:val="0"/>
              <w:jc w:val="right"/>
              <w:rPr>
                <w:rFonts w:ascii="Arial" w:hAnsi="Arial" w:cs="Arial"/>
                <w:b/>
                <w:bCs/>
                <w:color w:val="000000"/>
                <w:sz w:val="24"/>
                <w:szCs w:val="24"/>
                <w:lang w:eastAsia="en-GB"/>
              </w:rPr>
            </w:pPr>
          </w:p>
        </w:tc>
        <w:tc>
          <w:tcPr>
            <w:tcW w:w="1094" w:type="dxa"/>
            <w:tcBorders>
              <w:top w:val="nil"/>
              <w:left w:val="nil"/>
              <w:bottom w:val="single" w:sz="8" w:space="0" w:color="auto"/>
              <w:right w:val="single" w:sz="8" w:space="0" w:color="auto"/>
            </w:tcBorders>
            <w:tcMar>
              <w:top w:w="0" w:type="dxa"/>
              <w:left w:w="108" w:type="dxa"/>
              <w:bottom w:w="0" w:type="dxa"/>
              <w:right w:w="108" w:type="dxa"/>
            </w:tcMar>
            <w:hideMark/>
          </w:tcPr>
          <w:p w14:paraId="106F2BFC" w14:textId="77777777" w:rsidR="0080275C" w:rsidRPr="00833A11" w:rsidRDefault="0080275C" w:rsidP="00D64FB4">
            <w:pPr>
              <w:autoSpaceDE w:val="0"/>
              <w:autoSpaceDN w:val="0"/>
              <w:jc w:val="right"/>
              <w:rPr>
                <w:rFonts w:ascii="Arial" w:hAnsi="Arial" w:cs="Arial"/>
                <w:b/>
                <w:bCs/>
                <w:color w:val="000000"/>
                <w:sz w:val="24"/>
                <w:szCs w:val="24"/>
                <w:lang w:eastAsia="en-GB"/>
              </w:rPr>
            </w:pPr>
            <w:r w:rsidRPr="00833A11">
              <w:rPr>
                <w:rFonts w:ascii="Arial" w:hAnsi="Arial" w:cs="Arial"/>
                <w:b/>
                <w:bCs/>
                <w:color w:val="000000"/>
                <w:sz w:val="24"/>
                <w:szCs w:val="24"/>
                <w:lang w:eastAsia="en-GB"/>
              </w:rPr>
              <w:t>10</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13F7107B" w14:textId="77777777" w:rsidR="0080275C" w:rsidRPr="00833A11" w:rsidRDefault="0080275C" w:rsidP="00D64FB4">
            <w:pPr>
              <w:autoSpaceDE w:val="0"/>
              <w:autoSpaceDN w:val="0"/>
              <w:jc w:val="right"/>
              <w:rPr>
                <w:rFonts w:ascii="Arial" w:hAnsi="Arial" w:cs="Arial"/>
                <w:b/>
                <w:bCs/>
                <w:color w:val="000000"/>
                <w:sz w:val="24"/>
                <w:szCs w:val="24"/>
                <w:lang w:eastAsia="en-GB"/>
              </w:rPr>
            </w:pPr>
            <w:r w:rsidRPr="00833A11">
              <w:rPr>
                <w:rFonts w:ascii="Arial" w:hAnsi="Arial" w:cs="Arial"/>
                <w:b/>
                <w:bCs/>
                <w:color w:val="000000"/>
                <w:sz w:val="24"/>
                <w:szCs w:val="24"/>
                <w:lang w:eastAsia="en-GB"/>
              </w:rPr>
              <w:t>0</w:t>
            </w:r>
          </w:p>
        </w:tc>
      </w:tr>
      <w:tr w:rsidR="0080275C" w:rsidRPr="0069408D" w14:paraId="05F78368" w14:textId="77777777" w:rsidTr="00D64FB4">
        <w:trPr>
          <w:trHeight w:val="290"/>
        </w:trPr>
        <w:tc>
          <w:tcPr>
            <w:tcW w:w="1577" w:type="dxa"/>
            <w:tcMar>
              <w:top w:w="0" w:type="dxa"/>
              <w:left w:w="108" w:type="dxa"/>
              <w:bottom w:w="0" w:type="dxa"/>
              <w:right w:w="108" w:type="dxa"/>
            </w:tcMar>
          </w:tcPr>
          <w:p w14:paraId="1A36A9AE" w14:textId="77777777" w:rsidR="0080275C" w:rsidRPr="0069408D" w:rsidRDefault="0080275C" w:rsidP="00D64FB4">
            <w:pPr>
              <w:autoSpaceDE w:val="0"/>
              <w:autoSpaceDN w:val="0"/>
              <w:rPr>
                <w:rFonts w:ascii="Arial" w:hAnsi="Arial" w:cs="Arial"/>
                <w:color w:val="000000"/>
                <w:sz w:val="24"/>
                <w:szCs w:val="24"/>
                <w:lang w:eastAsia="en-GB"/>
              </w:rPr>
            </w:pPr>
          </w:p>
        </w:tc>
        <w:tc>
          <w:tcPr>
            <w:tcW w:w="5718" w:type="dxa"/>
            <w:tcMar>
              <w:top w:w="0" w:type="dxa"/>
              <w:left w:w="108" w:type="dxa"/>
              <w:bottom w:w="0" w:type="dxa"/>
              <w:right w:w="108" w:type="dxa"/>
            </w:tcMar>
          </w:tcPr>
          <w:p w14:paraId="3E182AB7" w14:textId="77777777" w:rsidR="0080275C" w:rsidRPr="0069408D" w:rsidRDefault="0080275C" w:rsidP="00D64FB4">
            <w:pPr>
              <w:autoSpaceDE w:val="0"/>
              <w:autoSpaceDN w:val="0"/>
              <w:jc w:val="right"/>
              <w:rPr>
                <w:rFonts w:ascii="Arial" w:hAnsi="Arial" w:cs="Arial"/>
                <w:color w:val="000000"/>
                <w:sz w:val="24"/>
                <w:szCs w:val="24"/>
                <w:lang w:eastAsia="en-GB"/>
              </w:rPr>
            </w:pPr>
          </w:p>
        </w:tc>
        <w:tc>
          <w:tcPr>
            <w:tcW w:w="1094" w:type="dxa"/>
            <w:tcMar>
              <w:top w:w="0" w:type="dxa"/>
              <w:left w:w="108" w:type="dxa"/>
              <w:bottom w:w="0" w:type="dxa"/>
              <w:right w:w="108" w:type="dxa"/>
            </w:tcMar>
          </w:tcPr>
          <w:p w14:paraId="402B724A" w14:textId="77777777" w:rsidR="0080275C" w:rsidRPr="0069408D" w:rsidRDefault="0080275C" w:rsidP="00D64FB4">
            <w:pPr>
              <w:autoSpaceDE w:val="0"/>
              <w:autoSpaceDN w:val="0"/>
              <w:jc w:val="right"/>
              <w:rPr>
                <w:rFonts w:ascii="Arial" w:hAnsi="Arial" w:cs="Arial"/>
                <w:color w:val="000000"/>
                <w:sz w:val="24"/>
                <w:szCs w:val="24"/>
                <w:lang w:eastAsia="en-GB"/>
              </w:rPr>
            </w:pPr>
          </w:p>
        </w:tc>
        <w:tc>
          <w:tcPr>
            <w:tcW w:w="1275" w:type="dxa"/>
            <w:tcMar>
              <w:top w:w="0" w:type="dxa"/>
              <w:left w:w="108" w:type="dxa"/>
              <w:bottom w:w="0" w:type="dxa"/>
              <w:right w:w="108" w:type="dxa"/>
            </w:tcMar>
          </w:tcPr>
          <w:p w14:paraId="5DCC697B" w14:textId="77777777" w:rsidR="0080275C" w:rsidRPr="0069408D" w:rsidRDefault="0080275C" w:rsidP="00D64FB4">
            <w:pPr>
              <w:autoSpaceDE w:val="0"/>
              <w:autoSpaceDN w:val="0"/>
              <w:jc w:val="right"/>
              <w:rPr>
                <w:rFonts w:ascii="Arial" w:hAnsi="Arial" w:cs="Arial"/>
                <w:color w:val="000000"/>
                <w:sz w:val="24"/>
                <w:szCs w:val="24"/>
                <w:lang w:eastAsia="en-GB"/>
              </w:rPr>
            </w:pPr>
          </w:p>
        </w:tc>
      </w:tr>
      <w:tr w:rsidR="0080275C" w:rsidRPr="0069408D" w14:paraId="4E404128" w14:textId="77777777" w:rsidTr="00D64FB4">
        <w:trPr>
          <w:trHeight w:val="460"/>
        </w:trPr>
        <w:tc>
          <w:tcPr>
            <w:tcW w:w="9664"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78D998" w14:textId="1FB1C4A3" w:rsidR="0080275C" w:rsidRPr="0069408D" w:rsidRDefault="0080275C" w:rsidP="00D64FB4">
            <w:pPr>
              <w:autoSpaceDE w:val="0"/>
              <w:autoSpaceDN w:val="0"/>
              <w:rPr>
                <w:rFonts w:ascii="Arial" w:hAnsi="Arial" w:cs="Arial"/>
                <w:b/>
                <w:bCs/>
                <w:color w:val="000000"/>
                <w:sz w:val="24"/>
                <w:szCs w:val="24"/>
                <w:lang w:eastAsia="en-GB"/>
              </w:rPr>
            </w:pPr>
            <w:r w:rsidRPr="0069408D">
              <w:rPr>
                <w:rFonts w:ascii="Arial" w:hAnsi="Arial" w:cs="Arial"/>
                <w:b/>
                <w:bCs/>
                <w:color w:val="000000"/>
                <w:sz w:val="24"/>
                <w:szCs w:val="24"/>
                <w:lang w:eastAsia="en-GB"/>
              </w:rPr>
              <w:t xml:space="preserve">Table </w:t>
            </w:r>
            <w:r w:rsidR="00447622">
              <w:rPr>
                <w:rFonts w:ascii="Arial" w:hAnsi="Arial" w:cs="Arial"/>
                <w:b/>
                <w:bCs/>
                <w:color w:val="000000"/>
                <w:sz w:val="24"/>
                <w:szCs w:val="24"/>
                <w:lang w:eastAsia="en-GB"/>
              </w:rPr>
              <w:t>4</w:t>
            </w:r>
            <w:r w:rsidRPr="0069408D">
              <w:rPr>
                <w:rFonts w:ascii="Arial" w:hAnsi="Arial" w:cs="Arial"/>
                <w:b/>
                <w:bCs/>
                <w:color w:val="000000"/>
                <w:sz w:val="24"/>
                <w:szCs w:val="24"/>
                <w:lang w:eastAsia="en-GB"/>
              </w:rPr>
              <w:t xml:space="preserve">: </w:t>
            </w:r>
            <w:r w:rsidR="00447622">
              <w:rPr>
                <w:rFonts w:ascii="Arial" w:hAnsi="Arial" w:cs="Arial"/>
                <w:b/>
                <w:bCs/>
                <w:color w:val="000000"/>
                <w:sz w:val="24"/>
                <w:szCs w:val="24"/>
                <w:lang w:eastAsia="en-GB"/>
              </w:rPr>
              <w:t xml:space="preserve">Proposed change to </w:t>
            </w:r>
            <w:r w:rsidRPr="0069408D">
              <w:rPr>
                <w:rFonts w:ascii="Arial" w:hAnsi="Arial" w:cs="Arial"/>
                <w:b/>
                <w:bCs/>
                <w:color w:val="000000"/>
                <w:sz w:val="24"/>
                <w:szCs w:val="24"/>
                <w:lang w:eastAsia="en-GB"/>
              </w:rPr>
              <w:t>Contingency Site</w:t>
            </w:r>
          </w:p>
        </w:tc>
      </w:tr>
      <w:tr w:rsidR="0080275C" w:rsidRPr="0069408D" w14:paraId="08E9C0F3" w14:textId="77777777" w:rsidTr="00D64FB4">
        <w:trPr>
          <w:trHeight w:val="290"/>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108A6E"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Reference</w:t>
            </w:r>
          </w:p>
        </w:tc>
        <w:tc>
          <w:tcPr>
            <w:tcW w:w="5718" w:type="dxa"/>
            <w:tcBorders>
              <w:top w:val="nil"/>
              <w:left w:val="nil"/>
              <w:bottom w:val="single" w:sz="8" w:space="0" w:color="auto"/>
              <w:right w:val="single" w:sz="8" w:space="0" w:color="auto"/>
            </w:tcBorders>
            <w:tcMar>
              <w:top w:w="0" w:type="dxa"/>
              <w:left w:w="108" w:type="dxa"/>
              <w:bottom w:w="0" w:type="dxa"/>
              <w:right w:w="108" w:type="dxa"/>
            </w:tcMar>
            <w:hideMark/>
          </w:tcPr>
          <w:p w14:paraId="1F9B4AD8"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Address</w:t>
            </w:r>
          </w:p>
        </w:tc>
        <w:tc>
          <w:tcPr>
            <w:tcW w:w="1094" w:type="dxa"/>
            <w:tcBorders>
              <w:top w:val="nil"/>
              <w:left w:val="nil"/>
              <w:bottom w:val="single" w:sz="8" w:space="0" w:color="auto"/>
              <w:right w:val="single" w:sz="8" w:space="0" w:color="auto"/>
            </w:tcBorders>
            <w:tcMar>
              <w:top w:w="0" w:type="dxa"/>
              <w:left w:w="108" w:type="dxa"/>
              <w:bottom w:w="0" w:type="dxa"/>
              <w:right w:w="108" w:type="dxa"/>
            </w:tcMar>
            <w:hideMark/>
          </w:tcPr>
          <w:p w14:paraId="239312BE"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Pitches</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5C42C76E"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color w:val="000000"/>
                <w:sz w:val="24"/>
                <w:szCs w:val="24"/>
                <w:lang w:eastAsia="en-GB"/>
              </w:rPr>
              <w:t>Pitches Delivered years 1 to 5</w:t>
            </w:r>
          </w:p>
        </w:tc>
      </w:tr>
      <w:tr w:rsidR="0080275C" w:rsidRPr="0069408D" w14:paraId="5B707DA7" w14:textId="77777777" w:rsidTr="00D64FB4">
        <w:trPr>
          <w:trHeight w:val="290"/>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9BD2AB" w14:textId="77777777" w:rsidR="0080275C" w:rsidRPr="0069408D" w:rsidRDefault="0080275C" w:rsidP="00D64FB4">
            <w:pPr>
              <w:autoSpaceDE w:val="0"/>
              <w:autoSpaceDN w:val="0"/>
              <w:rPr>
                <w:rFonts w:ascii="Arial" w:hAnsi="Arial" w:cs="Arial"/>
                <w:color w:val="000000"/>
                <w:sz w:val="24"/>
                <w:szCs w:val="24"/>
                <w:lang w:eastAsia="en-GB"/>
              </w:rPr>
            </w:pPr>
            <w:r w:rsidRPr="0069408D">
              <w:rPr>
                <w:rFonts w:ascii="Arial" w:hAnsi="Arial" w:cs="Arial"/>
                <w:sz w:val="24"/>
                <w:szCs w:val="24"/>
              </w:rPr>
              <w:t>GNLP5007R</w:t>
            </w:r>
            <w:r w:rsidRPr="0069408D">
              <w:rPr>
                <w:rFonts w:ascii="Arial" w:hAnsi="Arial" w:cs="Arial"/>
                <w:color w:val="000000"/>
                <w:sz w:val="24"/>
                <w:szCs w:val="24"/>
                <w:lang w:eastAsia="en-GB"/>
              </w:rPr>
              <w:t xml:space="preserve"> </w:t>
            </w:r>
          </w:p>
        </w:tc>
        <w:tc>
          <w:tcPr>
            <w:tcW w:w="5718" w:type="dxa"/>
            <w:tcBorders>
              <w:top w:val="nil"/>
              <w:left w:val="nil"/>
              <w:bottom w:val="single" w:sz="8" w:space="0" w:color="auto"/>
              <w:right w:val="single" w:sz="8" w:space="0" w:color="auto"/>
            </w:tcBorders>
            <w:tcMar>
              <w:top w:w="0" w:type="dxa"/>
              <w:left w:w="108" w:type="dxa"/>
              <w:bottom w:w="0" w:type="dxa"/>
              <w:right w:w="108" w:type="dxa"/>
            </w:tcMar>
            <w:hideMark/>
          </w:tcPr>
          <w:p w14:paraId="16ED99EE" w14:textId="77777777" w:rsidR="0080275C" w:rsidRPr="0069408D" w:rsidRDefault="0080275C" w:rsidP="00D64FB4">
            <w:pPr>
              <w:autoSpaceDE w:val="0"/>
              <w:autoSpaceDN w:val="0"/>
              <w:rPr>
                <w:rFonts w:ascii="Arial" w:hAnsi="Arial" w:cs="Arial"/>
                <w:color w:val="000000"/>
                <w:sz w:val="24"/>
                <w:szCs w:val="24"/>
                <w:lang w:eastAsia="en-GB"/>
              </w:rPr>
            </w:pPr>
            <w:proofErr w:type="spellStart"/>
            <w:r w:rsidRPr="0069408D">
              <w:rPr>
                <w:rFonts w:ascii="Arial" w:hAnsi="Arial" w:cs="Arial"/>
                <w:color w:val="000000"/>
                <w:sz w:val="24"/>
                <w:szCs w:val="24"/>
                <w:lang w:eastAsia="en-GB"/>
              </w:rPr>
              <w:t>Costessey</w:t>
            </w:r>
            <w:proofErr w:type="spellEnd"/>
            <w:r w:rsidRPr="0069408D">
              <w:rPr>
                <w:rFonts w:ascii="Arial" w:hAnsi="Arial" w:cs="Arial"/>
                <w:color w:val="000000"/>
                <w:sz w:val="24"/>
                <w:szCs w:val="24"/>
                <w:lang w:eastAsia="en-GB"/>
              </w:rPr>
              <w:t xml:space="preserve"> Contingency Site</w:t>
            </w:r>
          </w:p>
        </w:tc>
        <w:tc>
          <w:tcPr>
            <w:tcW w:w="1094" w:type="dxa"/>
            <w:tcBorders>
              <w:top w:val="nil"/>
              <w:left w:val="nil"/>
              <w:bottom w:val="single" w:sz="8" w:space="0" w:color="auto"/>
              <w:right w:val="single" w:sz="8" w:space="0" w:color="auto"/>
            </w:tcBorders>
            <w:tcMar>
              <w:top w:w="0" w:type="dxa"/>
              <w:left w:w="108" w:type="dxa"/>
              <w:bottom w:w="0" w:type="dxa"/>
              <w:right w:w="108" w:type="dxa"/>
            </w:tcMar>
            <w:hideMark/>
          </w:tcPr>
          <w:p w14:paraId="3436EE98"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18</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3A6BFA5C" w14:textId="77777777" w:rsidR="0080275C" w:rsidRPr="0069408D" w:rsidRDefault="0080275C" w:rsidP="00D64FB4">
            <w:pPr>
              <w:autoSpaceDE w:val="0"/>
              <w:autoSpaceDN w:val="0"/>
              <w:jc w:val="right"/>
              <w:rPr>
                <w:rFonts w:ascii="Arial" w:hAnsi="Arial" w:cs="Arial"/>
                <w:color w:val="000000"/>
                <w:sz w:val="24"/>
                <w:szCs w:val="24"/>
                <w:lang w:eastAsia="en-GB"/>
              </w:rPr>
            </w:pPr>
            <w:r w:rsidRPr="0069408D">
              <w:rPr>
                <w:rFonts w:ascii="Arial" w:hAnsi="Arial" w:cs="Arial"/>
                <w:color w:val="000000"/>
                <w:sz w:val="24"/>
                <w:szCs w:val="24"/>
                <w:lang w:eastAsia="en-GB"/>
              </w:rPr>
              <w:t>0</w:t>
            </w:r>
          </w:p>
        </w:tc>
      </w:tr>
      <w:tr w:rsidR="0080275C" w:rsidRPr="0069408D" w14:paraId="7DDCFD8D" w14:textId="77777777" w:rsidTr="00D64FB4">
        <w:trPr>
          <w:trHeight w:val="290"/>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914E88" w14:textId="77777777" w:rsidR="0080275C" w:rsidRPr="00833A11" w:rsidRDefault="0080275C" w:rsidP="00D64FB4">
            <w:pPr>
              <w:autoSpaceDE w:val="0"/>
              <w:autoSpaceDN w:val="0"/>
              <w:rPr>
                <w:rFonts w:ascii="Arial" w:hAnsi="Arial" w:cs="Arial"/>
                <w:b/>
                <w:bCs/>
                <w:color w:val="000000"/>
                <w:sz w:val="24"/>
                <w:szCs w:val="24"/>
                <w:lang w:eastAsia="en-GB"/>
              </w:rPr>
            </w:pPr>
            <w:r w:rsidRPr="00833A11">
              <w:rPr>
                <w:rFonts w:ascii="Arial" w:hAnsi="Arial" w:cs="Arial"/>
                <w:b/>
                <w:bCs/>
                <w:color w:val="000000"/>
                <w:sz w:val="24"/>
                <w:szCs w:val="24"/>
                <w:lang w:eastAsia="en-GB"/>
              </w:rPr>
              <w:t>Total</w:t>
            </w:r>
          </w:p>
        </w:tc>
        <w:tc>
          <w:tcPr>
            <w:tcW w:w="5718" w:type="dxa"/>
            <w:tcBorders>
              <w:top w:val="nil"/>
              <w:left w:val="nil"/>
              <w:bottom w:val="single" w:sz="8" w:space="0" w:color="auto"/>
              <w:right w:val="single" w:sz="8" w:space="0" w:color="auto"/>
            </w:tcBorders>
            <w:tcMar>
              <w:top w:w="0" w:type="dxa"/>
              <w:left w:w="108" w:type="dxa"/>
              <w:bottom w:w="0" w:type="dxa"/>
              <w:right w:w="108" w:type="dxa"/>
            </w:tcMar>
          </w:tcPr>
          <w:p w14:paraId="327E693C" w14:textId="77777777" w:rsidR="0080275C" w:rsidRPr="00833A11" w:rsidRDefault="0080275C" w:rsidP="00D64FB4">
            <w:pPr>
              <w:autoSpaceDE w:val="0"/>
              <w:autoSpaceDN w:val="0"/>
              <w:rPr>
                <w:rFonts w:ascii="Arial" w:hAnsi="Arial" w:cs="Arial"/>
                <w:b/>
                <w:bCs/>
                <w:color w:val="000000"/>
                <w:sz w:val="24"/>
                <w:szCs w:val="24"/>
                <w:lang w:eastAsia="en-GB"/>
              </w:rPr>
            </w:pPr>
          </w:p>
        </w:tc>
        <w:tc>
          <w:tcPr>
            <w:tcW w:w="1094" w:type="dxa"/>
            <w:tcBorders>
              <w:top w:val="nil"/>
              <w:left w:val="nil"/>
              <w:bottom w:val="single" w:sz="8" w:space="0" w:color="auto"/>
              <w:right w:val="single" w:sz="8" w:space="0" w:color="auto"/>
            </w:tcBorders>
            <w:tcMar>
              <w:top w:w="0" w:type="dxa"/>
              <w:left w:w="108" w:type="dxa"/>
              <w:bottom w:w="0" w:type="dxa"/>
              <w:right w:w="108" w:type="dxa"/>
            </w:tcMar>
            <w:hideMark/>
          </w:tcPr>
          <w:p w14:paraId="3697F49F" w14:textId="77777777" w:rsidR="0080275C" w:rsidRPr="00833A11" w:rsidRDefault="0080275C" w:rsidP="00D64FB4">
            <w:pPr>
              <w:autoSpaceDE w:val="0"/>
              <w:autoSpaceDN w:val="0"/>
              <w:jc w:val="right"/>
              <w:rPr>
                <w:rFonts w:ascii="Arial" w:hAnsi="Arial" w:cs="Arial"/>
                <w:b/>
                <w:bCs/>
                <w:color w:val="000000"/>
                <w:sz w:val="24"/>
                <w:szCs w:val="24"/>
                <w:lang w:eastAsia="en-GB"/>
              </w:rPr>
            </w:pPr>
            <w:r w:rsidRPr="00833A11">
              <w:rPr>
                <w:rFonts w:ascii="Arial" w:hAnsi="Arial" w:cs="Arial"/>
                <w:b/>
                <w:bCs/>
                <w:color w:val="000000"/>
                <w:sz w:val="24"/>
                <w:szCs w:val="24"/>
                <w:lang w:eastAsia="en-GB"/>
              </w:rPr>
              <w:t>18</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7E9038B9" w14:textId="77777777" w:rsidR="0080275C" w:rsidRPr="00833A11" w:rsidRDefault="0080275C" w:rsidP="00D64FB4">
            <w:pPr>
              <w:autoSpaceDE w:val="0"/>
              <w:autoSpaceDN w:val="0"/>
              <w:jc w:val="right"/>
              <w:rPr>
                <w:rFonts w:ascii="Arial" w:hAnsi="Arial" w:cs="Arial"/>
                <w:b/>
                <w:bCs/>
                <w:color w:val="000000"/>
                <w:sz w:val="24"/>
                <w:szCs w:val="24"/>
                <w:lang w:eastAsia="en-GB"/>
              </w:rPr>
            </w:pPr>
            <w:r w:rsidRPr="00833A11">
              <w:rPr>
                <w:rFonts w:ascii="Arial" w:hAnsi="Arial" w:cs="Arial"/>
                <w:b/>
                <w:bCs/>
                <w:color w:val="000000"/>
                <w:sz w:val="24"/>
                <w:szCs w:val="24"/>
                <w:lang w:eastAsia="en-GB"/>
              </w:rPr>
              <w:t>0</w:t>
            </w:r>
          </w:p>
        </w:tc>
      </w:tr>
    </w:tbl>
    <w:p w14:paraId="21F7FD3D" w14:textId="77777777" w:rsidR="0080275C" w:rsidRPr="0069408D" w:rsidRDefault="0080275C" w:rsidP="0080275C">
      <w:pPr>
        <w:pStyle w:val="ListParagraph"/>
        <w:rPr>
          <w:rFonts w:ascii="Arial" w:hAnsi="Arial" w:cs="Arial"/>
          <w:sz w:val="24"/>
          <w:szCs w:val="24"/>
        </w:rPr>
      </w:pPr>
    </w:p>
    <w:p w14:paraId="41BAE01B" w14:textId="77777777" w:rsidR="0080275C" w:rsidRPr="00032AE1" w:rsidRDefault="0080275C" w:rsidP="0080275C">
      <w:pPr>
        <w:rPr>
          <w:rFonts w:ascii="Arial" w:hAnsi="Arial" w:cs="Arial"/>
          <w:sz w:val="24"/>
          <w:szCs w:val="24"/>
        </w:rPr>
      </w:pPr>
    </w:p>
    <w:p w14:paraId="39344892" w14:textId="51E3C1C6" w:rsidR="0080275C" w:rsidRDefault="0080275C" w:rsidP="0080275C">
      <w:pPr>
        <w:pStyle w:val="ListParagraph"/>
        <w:numPr>
          <w:ilvl w:val="0"/>
          <w:numId w:val="18"/>
        </w:numPr>
        <w:spacing w:after="160" w:line="259" w:lineRule="auto"/>
        <w:rPr>
          <w:rFonts w:ascii="Arial" w:hAnsi="Arial" w:cs="Arial"/>
          <w:sz w:val="24"/>
          <w:szCs w:val="24"/>
        </w:rPr>
      </w:pPr>
      <w:r>
        <w:rPr>
          <w:rFonts w:ascii="Arial" w:hAnsi="Arial" w:cs="Arial"/>
          <w:sz w:val="24"/>
          <w:szCs w:val="24"/>
        </w:rPr>
        <w:t>T</w:t>
      </w:r>
      <w:r w:rsidRPr="00032AE1">
        <w:rPr>
          <w:rFonts w:ascii="Arial" w:hAnsi="Arial" w:cs="Arial"/>
          <w:sz w:val="24"/>
          <w:szCs w:val="24"/>
        </w:rPr>
        <w:t xml:space="preserve">he Partnership is confident that allocations </w:t>
      </w:r>
      <w:r w:rsidR="00CD6501" w:rsidRPr="00032AE1">
        <w:rPr>
          <w:rFonts w:ascii="Arial" w:hAnsi="Arial" w:cs="Arial"/>
          <w:sz w:val="24"/>
          <w:szCs w:val="24"/>
        </w:rPr>
        <w:t>to meet</w:t>
      </w:r>
      <w:r w:rsidR="00CD6501">
        <w:rPr>
          <w:rFonts w:ascii="Arial" w:hAnsi="Arial" w:cs="Arial"/>
          <w:sz w:val="24"/>
          <w:szCs w:val="24"/>
        </w:rPr>
        <w:t xml:space="preserve"> needs</w:t>
      </w:r>
      <w:r w:rsidR="00CD6501" w:rsidRPr="00032AE1">
        <w:rPr>
          <w:rFonts w:ascii="Arial" w:hAnsi="Arial" w:cs="Arial"/>
          <w:sz w:val="24"/>
          <w:szCs w:val="24"/>
        </w:rPr>
        <w:t xml:space="preserve"> </w:t>
      </w:r>
      <w:r w:rsidRPr="00032AE1">
        <w:rPr>
          <w:rFonts w:ascii="Arial" w:hAnsi="Arial" w:cs="Arial"/>
          <w:sz w:val="24"/>
          <w:szCs w:val="24"/>
        </w:rPr>
        <w:t xml:space="preserve">can be found </w:t>
      </w:r>
      <w:r>
        <w:rPr>
          <w:rFonts w:ascii="Arial" w:hAnsi="Arial" w:cs="Arial"/>
          <w:sz w:val="24"/>
          <w:szCs w:val="24"/>
        </w:rPr>
        <w:t>f</w:t>
      </w:r>
      <w:r w:rsidRPr="00032AE1">
        <w:rPr>
          <w:rFonts w:ascii="Arial" w:hAnsi="Arial" w:cs="Arial"/>
          <w:sz w:val="24"/>
          <w:szCs w:val="24"/>
        </w:rPr>
        <w:t xml:space="preserve">rom its list of favoured, </w:t>
      </w:r>
      <w:proofErr w:type="gramStart"/>
      <w:r w:rsidRPr="00032AE1">
        <w:rPr>
          <w:rFonts w:ascii="Arial" w:hAnsi="Arial" w:cs="Arial"/>
          <w:sz w:val="24"/>
          <w:szCs w:val="24"/>
        </w:rPr>
        <w:t>reasonable</w:t>
      </w:r>
      <w:proofErr w:type="gramEnd"/>
      <w:r w:rsidRPr="00032AE1">
        <w:rPr>
          <w:rFonts w:ascii="Arial" w:hAnsi="Arial" w:cs="Arial"/>
          <w:sz w:val="24"/>
          <w:szCs w:val="24"/>
        </w:rPr>
        <w:t xml:space="preserve"> and contingency sites</w:t>
      </w:r>
      <w:r>
        <w:rPr>
          <w:rFonts w:ascii="Arial" w:hAnsi="Arial" w:cs="Arial"/>
          <w:sz w:val="24"/>
          <w:szCs w:val="24"/>
        </w:rPr>
        <w:t xml:space="preserve">. </w:t>
      </w:r>
    </w:p>
    <w:p w14:paraId="25D0DDEF" w14:textId="77777777" w:rsidR="0080275C" w:rsidRDefault="0080275C" w:rsidP="0080275C">
      <w:pPr>
        <w:pStyle w:val="ListParagraph"/>
        <w:spacing w:after="160" w:line="259" w:lineRule="auto"/>
        <w:ind w:left="360"/>
        <w:rPr>
          <w:rFonts w:ascii="Arial" w:hAnsi="Arial" w:cs="Arial"/>
          <w:sz w:val="24"/>
          <w:szCs w:val="24"/>
        </w:rPr>
      </w:pPr>
    </w:p>
    <w:p w14:paraId="58DEEBF2" w14:textId="1B79CBB7" w:rsidR="0080275C" w:rsidRPr="00032AE1" w:rsidRDefault="0080275C" w:rsidP="0080275C">
      <w:pPr>
        <w:pStyle w:val="ListParagraph"/>
        <w:numPr>
          <w:ilvl w:val="0"/>
          <w:numId w:val="18"/>
        </w:numPr>
        <w:spacing w:after="160" w:line="259" w:lineRule="auto"/>
        <w:rPr>
          <w:rFonts w:ascii="Arial" w:hAnsi="Arial" w:cs="Arial"/>
          <w:sz w:val="24"/>
          <w:szCs w:val="24"/>
        </w:rPr>
      </w:pPr>
      <w:r>
        <w:rPr>
          <w:rFonts w:ascii="Arial" w:hAnsi="Arial" w:cs="Arial"/>
          <w:sz w:val="24"/>
          <w:szCs w:val="24"/>
        </w:rPr>
        <w:t>T</w:t>
      </w:r>
      <w:r w:rsidRPr="00032AE1">
        <w:rPr>
          <w:rFonts w:ascii="Arial" w:hAnsi="Arial" w:cs="Arial"/>
          <w:sz w:val="24"/>
          <w:szCs w:val="24"/>
        </w:rPr>
        <w:t xml:space="preserve">his public consultation is an important part of the plan-making process </w:t>
      </w:r>
      <w:r>
        <w:rPr>
          <w:rFonts w:ascii="Arial" w:hAnsi="Arial" w:cs="Arial"/>
          <w:sz w:val="24"/>
          <w:szCs w:val="24"/>
        </w:rPr>
        <w:t xml:space="preserve">as responses could provide feedback which </w:t>
      </w:r>
      <w:r w:rsidRPr="00032AE1">
        <w:rPr>
          <w:rFonts w:ascii="Arial" w:hAnsi="Arial" w:cs="Arial"/>
          <w:sz w:val="24"/>
          <w:szCs w:val="24"/>
        </w:rPr>
        <w:t>alter</w:t>
      </w:r>
      <w:r>
        <w:rPr>
          <w:rFonts w:ascii="Arial" w:hAnsi="Arial" w:cs="Arial"/>
          <w:sz w:val="24"/>
          <w:szCs w:val="24"/>
        </w:rPr>
        <w:t>s</w:t>
      </w:r>
      <w:r w:rsidRPr="00032AE1">
        <w:rPr>
          <w:rFonts w:ascii="Arial" w:hAnsi="Arial" w:cs="Arial"/>
          <w:sz w:val="24"/>
          <w:szCs w:val="24"/>
        </w:rPr>
        <w:t xml:space="preserve"> the </w:t>
      </w:r>
      <w:r>
        <w:rPr>
          <w:rFonts w:ascii="Arial" w:hAnsi="Arial" w:cs="Arial"/>
          <w:sz w:val="24"/>
          <w:szCs w:val="24"/>
        </w:rPr>
        <w:t>favoured</w:t>
      </w:r>
      <w:r w:rsidRPr="00032AE1">
        <w:rPr>
          <w:rFonts w:ascii="Arial" w:hAnsi="Arial" w:cs="Arial"/>
          <w:sz w:val="24"/>
          <w:szCs w:val="24"/>
        </w:rPr>
        <w:t xml:space="preserve"> sites</w:t>
      </w:r>
      <w:r w:rsidR="00447622">
        <w:rPr>
          <w:rFonts w:ascii="Arial" w:hAnsi="Arial" w:cs="Arial"/>
          <w:sz w:val="24"/>
          <w:szCs w:val="24"/>
        </w:rPr>
        <w:t xml:space="preserve"> currently identified</w:t>
      </w:r>
      <w:r>
        <w:rPr>
          <w:rFonts w:ascii="Arial" w:hAnsi="Arial" w:cs="Arial"/>
          <w:sz w:val="24"/>
          <w:szCs w:val="24"/>
        </w:rPr>
        <w:t xml:space="preserve">. </w:t>
      </w:r>
    </w:p>
    <w:p w14:paraId="7647C49C" w14:textId="77777777" w:rsidR="0080275C" w:rsidRPr="00032AE1" w:rsidRDefault="0080275C" w:rsidP="0080275C">
      <w:pPr>
        <w:rPr>
          <w:rFonts w:ascii="Arial" w:hAnsi="Arial" w:cs="Arial"/>
          <w:sz w:val="24"/>
          <w:szCs w:val="24"/>
        </w:rPr>
      </w:pPr>
    </w:p>
    <w:p w14:paraId="3A4E8930" w14:textId="77777777" w:rsidR="0080275C" w:rsidRDefault="0080275C" w:rsidP="0080275C">
      <w:pPr>
        <w:pStyle w:val="ListParagraph"/>
        <w:numPr>
          <w:ilvl w:val="0"/>
          <w:numId w:val="18"/>
        </w:numPr>
        <w:spacing w:after="160" w:line="259" w:lineRule="auto"/>
        <w:rPr>
          <w:rFonts w:ascii="Arial" w:hAnsi="Arial" w:cs="Arial"/>
          <w:sz w:val="24"/>
          <w:szCs w:val="24"/>
        </w:rPr>
      </w:pPr>
      <w:r w:rsidRPr="003C31C7">
        <w:rPr>
          <w:rFonts w:ascii="Arial" w:hAnsi="Arial" w:cs="Arial"/>
          <w:sz w:val="24"/>
          <w:szCs w:val="24"/>
        </w:rPr>
        <w:t xml:space="preserve">In addition to the proposed allocations in this consultation, windfall sites on non-allocated locations could also come forward through planning applications. Existing development management policies which are currently used to assess such applications will be supplemented by policy 5 of the GNLP on adoption of the plan.  </w:t>
      </w:r>
    </w:p>
    <w:p w14:paraId="71F1BB4B" w14:textId="77777777" w:rsidR="0080275C" w:rsidRPr="00032AE1" w:rsidRDefault="0080275C" w:rsidP="0080275C">
      <w:pPr>
        <w:pStyle w:val="ListParagraph"/>
        <w:spacing w:after="160" w:line="259" w:lineRule="auto"/>
        <w:ind w:left="360"/>
        <w:rPr>
          <w:rFonts w:ascii="Arial" w:hAnsi="Arial" w:cs="Arial"/>
          <w:sz w:val="24"/>
          <w:szCs w:val="24"/>
        </w:rPr>
      </w:pPr>
    </w:p>
    <w:p w14:paraId="61AB29AD" w14:textId="77777777" w:rsidR="0080275C" w:rsidRDefault="0080275C" w:rsidP="0080275C">
      <w:pPr>
        <w:pStyle w:val="ListParagraph"/>
        <w:numPr>
          <w:ilvl w:val="0"/>
          <w:numId w:val="18"/>
        </w:numPr>
        <w:spacing w:after="160" w:line="259" w:lineRule="auto"/>
        <w:rPr>
          <w:rFonts w:ascii="Arial" w:hAnsi="Arial" w:cs="Arial"/>
          <w:sz w:val="24"/>
          <w:szCs w:val="24"/>
        </w:rPr>
      </w:pPr>
      <w:r w:rsidRPr="00032AE1">
        <w:rPr>
          <w:rFonts w:ascii="Arial" w:hAnsi="Arial" w:cs="Arial"/>
          <w:sz w:val="24"/>
          <w:szCs w:val="24"/>
        </w:rPr>
        <w:t xml:space="preserve">From analysing past trends, the Partnership estimates that 8 pitches are likely to be built over the current 5-year period between April 2022 and March 2027 on windfall sites. </w:t>
      </w:r>
    </w:p>
    <w:p w14:paraId="7E6AAE61" w14:textId="77777777" w:rsidR="0080275C" w:rsidRPr="00EB516C" w:rsidRDefault="0080275C" w:rsidP="0080275C">
      <w:pPr>
        <w:pStyle w:val="ListParagraph"/>
        <w:rPr>
          <w:rFonts w:ascii="Arial" w:hAnsi="Arial" w:cs="Arial"/>
          <w:sz w:val="24"/>
          <w:szCs w:val="24"/>
        </w:rPr>
      </w:pPr>
    </w:p>
    <w:p w14:paraId="5DB0CBF4" w14:textId="1CEC32F3" w:rsidR="0080275C" w:rsidRDefault="00FE713A" w:rsidP="0080275C">
      <w:pPr>
        <w:pStyle w:val="ListParagraph"/>
        <w:numPr>
          <w:ilvl w:val="0"/>
          <w:numId w:val="18"/>
        </w:numPr>
        <w:spacing w:after="160" w:line="259" w:lineRule="auto"/>
        <w:rPr>
          <w:rFonts w:ascii="Arial" w:hAnsi="Arial" w:cs="Arial"/>
          <w:sz w:val="24"/>
          <w:szCs w:val="24"/>
        </w:rPr>
      </w:pPr>
      <w:r>
        <w:rPr>
          <w:rFonts w:ascii="Arial" w:hAnsi="Arial" w:cs="Arial"/>
          <w:sz w:val="24"/>
          <w:szCs w:val="24"/>
        </w:rPr>
        <w:t>In combination, the supply of pitches from consultation sites and windfall pitches that are anticipated would comfortably meet the identified need for pitches under the ethnic definition</w:t>
      </w:r>
      <w:r w:rsidR="00447622">
        <w:rPr>
          <w:rFonts w:ascii="Arial" w:hAnsi="Arial" w:cs="Arial"/>
          <w:sz w:val="24"/>
          <w:szCs w:val="24"/>
        </w:rPr>
        <w:t xml:space="preserve"> of need</w:t>
      </w:r>
      <w:r>
        <w:rPr>
          <w:rFonts w:ascii="Arial" w:hAnsi="Arial" w:cs="Arial"/>
          <w:sz w:val="24"/>
          <w:szCs w:val="24"/>
        </w:rPr>
        <w:t xml:space="preserve">. </w:t>
      </w:r>
    </w:p>
    <w:p w14:paraId="628D2E46" w14:textId="77777777" w:rsidR="0080275C" w:rsidRDefault="0080275C" w:rsidP="0080275C">
      <w:pPr>
        <w:spacing w:after="160" w:line="259" w:lineRule="auto"/>
        <w:rPr>
          <w:rFonts w:ascii="Arial" w:hAnsi="Arial" w:cs="Arial"/>
          <w:sz w:val="24"/>
          <w:szCs w:val="24"/>
        </w:rPr>
      </w:pPr>
      <w:r>
        <w:rPr>
          <w:rFonts w:ascii="Arial" w:hAnsi="Arial" w:cs="Arial"/>
          <w:sz w:val="24"/>
          <w:szCs w:val="24"/>
        </w:rPr>
        <w:br w:type="page"/>
      </w:r>
    </w:p>
    <w:p w14:paraId="5D351D14" w14:textId="77777777" w:rsidR="0080275C" w:rsidRPr="005C14ED" w:rsidRDefault="0080275C" w:rsidP="0080275C">
      <w:pPr>
        <w:pStyle w:val="Heading1"/>
        <w:rPr>
          <w:rFonts w:ascii="Arial" w:hAnsi="Arial" w:cs="Arial"/>
        </w:rPr>
      </w:pPr>
      <w:bookmarkStart w:id="15" w:name="_Toc120090688"/>
      <w:bookmarkStart w:id="16" w:name="_Toc121738612"/>
      <w:r w:rsidRPr="005C14ED">
        <w:rPr>
          <w:rFonts w:ascii="Arial" w:hAnsi="Arial" w:cs="Arial"/>
        </w:rPr>
        <w:lastRenderedPageBreak/>
        <w:t>Consideration of Equalities Issues</w:t>
      </w:r>
      <w:bookmarkEnd w:id="15"/>
      <w:bookmarkEnd w:id="16"/>
    </w:p>
    <w:p w14:paraId="59A96673" w14:textId="77777777" w:rsidR="0080275C" w:rsidRPr="00032AE1" w:rsidRDefault="0080275C" w:rsidP="0080275C">
      <w:pPr>
        <w:rPr>
          <w:rFonts w:ascii="Arial" w:hAnsi="Arial" w:cs="Arial"/>
          <w:sz w:val="24"/>
          <w:szCs w:val="24"/>
        </w:rPr>
      </w:pPr>
    </w:p>
    <w:p w14:paraId="52CC2FFB" w14:textId="77777777" w:rsidR="0080275C" w:rsidRDefault="0080275C" w:rsidP="0080275C">
      <w:pPr>
        <w:pStyle w:val="ListParagraph"/>
        <w:numPr>
          <w:ilvl w:val="0"/>
          <w:numId w:val="18"/>
        </w:numPr>
        <w:spacing w:after="160" w:line="259" w:lineRule="auto"/>
        <w:rPr>
          <w:rFonts w:ascii="Arial" w:hAnsi="Arial" w:cs="Arial"/>
          <w:sz w:val="24"/>
          <w:szCs w:val="24"/>
        </w:rPr>
      </w:pPr>
      <w:r w:rsidRPr="00032AE1">
        <w:rPr>
          <w:rFonts w:ascii="Arial" w:hAnsi="Arial" w:cs="Arial"/>
          <w:sz w:val="24"/>
          <w:szCs w:val="24"/>
        </w:rPr>
        <w:t>The GNLP has been prepared with regard to the Public Sector Equality Duty, as defined by the Equality Act 2010 and an Equalities Impact Assessment (</w:t>
      </w:r>
      <w:proofErr w:type="spellStart"/>
      <w:r w:rsidRPr="00032AE1">
        <w:rPr>
          <w:rFonts w:ascii="Arial" w:hAnsi="Arial" w:cs="Arial"/>
          <w:sz w:val="24"/>
          <w:szCs w:val="24"/>
        </w:rPr>
        <w:t>EqIA</w:t>
      </w:r>
      <w:proofErr w:type="spellEnd"/>
      <w:r w:rsidRPr="00032AE1">
        <w:rPr>
          <w:rFonts w:ascii="Arial" w:hAnsi="Arial" w:cs="Arial"/>
          <w:sz w:val="24"/>
          <w:szCs w:val="24"/>
        </w:rPr>
        <w:t>) accompanies the submission draft of the plan (</w:t>
      </w:r>
      <w:r>
        <w:rPr>
          <w:rFonts w:ascii="Arial" w:hAnsi="Arial" w:cs="Arial"/>
          <w:sz w:val="24"/>
          <w:szCs w:val="24"/>
        </w:rPr>
        <w:t xml:space="preserve">document </w:t>
      </w:r>
      <w:hyperlink r:id="rId9" w:history="1">
        <w:r w:rsidRPr="004A099D">
          <w:rPr>
            <w:rStyle w:val="Hyperlink"/>
            <w:rFonts w:ascii="Arial" w:hAnsi="Arial" w:cs="Arial"/>
            <w:sz w:val="24"/>
            <w:szCs w:val="24"/>
          </w:rPr>
          <w:t>A10</w:t>
        </w:r>
      </w:hyperlink>
      <w:r w:rsidRPr="00032AE1">
        <w:rPr>
          <w:rFonts w:ascii="Arial" w:hAnsi="Arial" w:cs="Arial"/>
          <w:sz w:val="24"/>
          <w:szCs w:val="24"/>
        </w:rPr>
        <w:t xml:space="preserve">). </w:t>
      </w:r>
    </w:p>
    <w:p w14:paraId="7E5980BA" w14:textId="77777777" w:rsidR="0080275C" w:rsidRDefault="0080275C" w:rsidP="0080275C">
      <w:pPr>
        <w:pStyle w:val="ListParagraph"/>
        <w:spacing w:after="160" w:line="259" w:lineRule="auto"/>
        <w:ind w:left="360"/>
        <w:rPr>
          <w:rFonts w:ascii="Arial" w:hAnsi="Arial" w:cs="Arial"/>
          <w:sz w:val="24"/>
          <w:szCs w:val="24"/>
        </w:rPr>
      </w:pPr>
    </w:p>
    <w:p w14:paraId="4AAC69E3" w14:textId="77777777" w:rsidR="0080275C" w:rsidRPr="00032AE1" w:rsidRDefault="0080275C" w:rsidP="0080275C">
      <w:pPr>
        <w:pStyle w:val="ListParagraph"/>
        <w:numPr>
          <w:ilvl w:val="0"/>
          <w:numId w:val="18"/>
        </w:numPr>
        <w:spacing w:after="160" w:line="259" w:lineRule="auto"/>
        <w:rPr>
          <w:rFonts w:ascii="Arial" w:hAnsi="Arial" w:cs="Arial"/>
          <w:sz w:val="24"/>
          <w:szCs w:val="24"/>
        </w:rPr>
      </w:pPr>
      <w:r w:rsidRPr="00032AE1">
        <w:rPr>
          <w:rFonts w:ascii="Arial" w:hAnsi="Arial" w:cs="Arial"/>
          <w:sz w:val="24"/>
          <w:szCs w:val="24"/>
        </w:rPr>
        <w:t xml:space="preserve">This Focused Consultation </w:t>
      </w:r>
      <w:r>
        <w:rPr>
          <w:rFonts w:ascii="Arial" w:hAnsi="Arial" w:cs="Arial"/>
          <w:sz w:val="24"/>
          <w:szCs w:val="24"/>
        </w:rPr>
        <w:t>is</w:t>
      </w:r>
      <w:r w:rsidRPr="00032AE1">
        <w:rPr>
          <w:rFonts w:ascii="Arial" w:hAnsi="Arial" w:cs="Arial"/>
          <w:sz w:val="24"/>
          <w:szCs w:val="24"/>
        </w:rPr>
        <w:t xml:space="preserve"> a further positive step in meeting the Public Sector Equality Duty because Gypsies and Travellers are a key ethnic minority in the area and making specific site allocations will give added assurance that this group’s housing needs are addressed.</w:t>
      </w:r>
    </w:p>
    <w:p w14:paraId="33C28451" w14:textId="77777777" w:rsidR="0080275C" w:rsidRPr="005C14ED" w:rsidRDefault="0080275C" w:rsidP="0080275C">
      <w:pPr>
        <w:pStyle w:val="Heading1"/>
        <w:rPr>
          <w:rFonts w:ascii="Arial" w:hAnsi="Arial" w:cs="Arial"/>
        </w:rPr>
      </w:pPr>
      <w:bookmarkStart w:id="17" w:name="_Toc120090689"/>
      <w:bookmarkStart w:id="18" w:name="_Toc121738613"/>
      <w:r w:rsidRPr="005C14ED">
        <w:rPr>
          <w:rFonts w:ascii="Arial" w:hAnsi="Arial" w:cs="Arial"/>
        </w:rPr>
        <w:t>Responding to this Consultation</w:t>
      </w:r>
      <w:bookmarkEnd w:id="17"/>
      <w:bookmarkEnd w:id="18"/>
      <w:r w:rsidRPr="005C14ED">
        <w:rPr>
          <w:rFonts w:ascii="Arial" w:hAnsi="Arial" w:cs="Arial"/>
        </w:rPr>
        <w:t xml:space="preserve"> </w:t>
      </w:r>
    </w:p>
    <w:p w14:paraId="485AE99F" w14:textId="77777777" w:rsidR="0080275C" w:rsidRPr="00032AE1" w:rsidRDefault="0080275C" w:rsidP="0080275C">
      <w:pPr>
        <w:rPr>
          <w:rFonts w:ascii="Arial" w:hAnsi="Arial" w:cs="Arial"/>
          <w:sz w:val="24"/>
          <w:szCs w:val="24"/>
        </w:rPr>
      </w:pPr>
    </w:p>
    <w:p w14:paraId="62C15C90" w14:textId="23CBC22B" w:rsidR="0080275C" w:rsidRPr="00032AE1" w:rsidRDefault="001239B1" w:rsidP="0080275C">
      <w:pPr>
        <w:pStyle w:val="ListParagraph"/>
        <w:numPr>
          <w:ilvl w:val="0"/>
          <w:numId w:val="18"/>
        </w:numPr>
        <w:spacing w:after="160" w:line="259" w:lineRule="auto"/>
        <w:rPr>
          <w:rFonts w:ascii="Arial" w:hAnsi="Arial" w:cs="Arial"/>
          <w:sz w:val="24"/>
          <w:szCs w:val="24"/>
        </w:rPr>
      </w:pPr>
      <w:r>
        <w:rPr>
          <w:rFonts w:ascii="Arial" w:hAnsi="Arial" w:cs="Arial"/>
          <w:sz w:val="24"/>
          <w:szCs w:val="24"/>
        </w:rPr>
        <w:t>T</w:t>
      </w:r>
      <w:r w:rsidR="0080275C" w:rsidRPr="00032AE1">
        <w:rPr>
          <w:rFonts w:ascii="Arial" w:hAnsi="Arial" w:cs="Arial"/>
          <w:sz w:val="24"/>
          <w:szCs w:val="24"/>
        </w:rPr>
        <w:t xml:space="preserve">here are consultation questions </w:t>
      </w:r>
      <w:r w:rsidRPr="00795AAB">
        <w:rPr>
          <w:rFonts w:ascii="Arial" w:hAnsi="Arial" w:cs="Arial"/>
          <w:sz w:val="24"/>
          <w:szCs w:val="24"/>
        </w:rPr>
        <w:t>for the favoured, reasonable</w:t>
      </w:r>
      <w:r w:rsidR="00795AAB" w:rsidRPr="00795AAB">
        <w:rPr>
          <w:rFonts w:ascii="Arial" w:hAnsi="Arial" w:cs="Arial"/>
          <w:sz w:val="24"/>
          <w:szCs w:val="24"/>
        </w:rPr>
        <w:t xml:space="preserve"> alternative</w:t>
      </w:r>
      <w:r w:rsidR="00CD6501">
        <w:rPr>
          <w:rFonts w:ascii="Arial" w:hAnsi="Arial" w:cs="Arial"/>
          <w:sz w:val="24"/>
          <w:szCs w:val="24"/>
        </w:rPr>
        <w:t xml:space="preserve"> and </w:t>
      </w:r>
      <w:r w:rsidR="00447622">
        <w:rPr>
          <w:rFonts w:ascii="Arial" w:hAnsi="Arial" w:cs="Arial"/>
          <w:sz w:val="24"/>
          <w:szCs w:val="24"/>
        </w:rPr>
        <w:t xml:space="preserve">proposed change to the </w:t>
      </w:r>
      <w:r w:rsidRPr="00795AAB">
        <w:rPr>
          <w:rFonts w:ascii="Arial" w:hAnsi="Arial" w:cs="Arial"/>
          <w:sz w:val="24"/>
          <w:szCs w:val="24"/>
        </w:rPr>
        <w:t>contingency site</w:t>
      </w:r>
      <w:r w:rsidR="00CD6501">
        <w:rPr>
          <w:rFonts w:ascii="Arial" w:hAnsi="Arial" w:cs="Arial"/>
          <w:sz w:val="24"/>
          <w:szCs w:val="24"/>
        </w:rPr>
        <w:t xml:space="preserve">, as well as the opportunity to comment on the non-inclusion of </w:t>
      </w:r>
      <w:r w:rsidR="00795AAB" w:rsidRPr="00795AAB">
        <w:rPr>
          <w:rFonts w:ascii="Arial" w:hAnsi="Arial" w:cs="Arial"/>
          <w:sz w:val="24"/>
          <w:szCs w:val="24"/>
        </w:rPr>
        <w:t>unreasonable sites</w:t>
      </w:r>
      <w:r w:rsidR="00CD6501">
        <w:rPr>
          <w:rFonts w:ascii="Arial" w:hAnsi="Arial" w:cs="Arial"/>
          <w:sz w:val="24"/>
          <w:szCs w:val="24"/>
        </w:rPr>
        <w:t xml:space="preserve">. These will allow </w:t>
      </w:r>
      <w:r w:rsidR="0080275C" w:rsidRPr="00032AE1">
        <w:rPr>
          <w:rFonts w:ascii="Arial" w:hAnsi="Arial" w:cs="Arial"/>
          <w:sz w:val="24"/>
          <w:szCs w:val="24"/>
        </w:rPr>
        <w:t>respondents to express their support or objections</w:t>
      </w:r>
      <w:r w:rsidR="00795AAB">
        <w:rPr>
          <w:rFonts w:ascii="Arial" w:hAnsi="Arial" w:cs="Arial"/>
          <w:sz w:val="24"/>
          <w:szCs w:val="24"/>
        </w:rPr>
        <w:t xml:space="preserve"> and </w:t>
      </w:r>
      <w:r w:rsidR="0080275C" w:rsidRPr="00032AE1">
        <w:rPr>
          <w:rFonts w:ascii="Arial" w:hAnsi="Arial" w:cs="Arial"/>
          <w:sz w:val="24"/>
          <w:szCs w:val="24"/>
        </w:rPr>
        <w:t xml:space="preserve">to give comments. The </w:t>
      </w:r>
      <w:r w:rsidR="00CD6501">
        <w:rPr>
          <w:rFonts w:ascii="Arial" w:hAnsi="Arial" w:cs="Arial"/>
          <w:sz w:val="24"/>
          <w:szCs w:val="24"/>
        </w:rPr>
        <w:t xml:space="preserve">submitted </w:t>
      </w:r>
      <w:r w:rsidR="0080275C" w:rsidRPr="00032AE1">
        <w:rPr>
          <w:rFonts w:ascii="Arial" w:hAnsi="Arial" w:cs="Arial"/>
          <w:sz w:val="24"/>
          <w:szCs w:val="24"/>
        </w:rPr>
        <w:t>opinions and comments will be published on the GNLP website and will be used in assessing which sites are progressed as allocations.</w:t>
      </w:r>
    </w:p>
    <w:p w14:paraId="2F08FE6B" w14:textId="77777777" w:rsidR="0080275C" w:rsidRPr="00032AE1" w:rsidRDefault="0080275C" w:rsidP="0080275C">
      <w:pPr>
        <w:pStyle w:val="ListParagraph"/>
        <w:ind w:left="360"/>
        <w:rPr>
          <w:rFonts w:ascii="Arial" w:hAnsi="Arial" w:cs="Arial"/>
          <w:sz w:val="24"/>
          <w:szCs w:val="24"/>
        </w:rPr>
      </w:pPr>
    </w:p>
    <w:p w14:paraId="07151D40" w14:textId="77777777" w:rsidR="0080275C" w:rsidRDefault="0080275C" w:rsidP="0080275C">
      <w:pPr>
        <w:pStyle w:val="ListParagraph"/>
        <w:numPr>
          <w:ilvl w:val="0"/>
          <w:numId w:val="18"/>
        </w:numPr>
        <w:spacing w:after="160" w:line="259" w:lineRule="auto"/>
        <w:rPr>
          <w:rFonts w:ascii="Arial" w:hAnsi="Arial" w:cs="Arial"/>
          <w:sz w:val="24"/>
          <w:szCs w:val="24"/>
        </w:rPr>
      </w:pPr>
      <w:r w:rsidRPr="00032AE1">
        <w:rPr>
          <w:rFonts w:ascii="Arial" w:hAnsi="Arial" w:cs="Arial"/>
          <w:sz w:val="24"/>
          <w:szCs w:val="24"/>
        </w:rPr>
        <w:t>Ideally, consultation responses should be submitted online at www.gnlp.org.uk. However, written responses can also be made on a response form that can be requested by telephoning 01603 306603</w:t>
      </w:r>
      <w:r>
        <w:rPr>
          <w:rFonts w:ascii="Arial" w:hAnsi="Arial" w:cs="Arial"/>
          <w:sz w:val="24"/>
          <w:szCs w:val="24"/>
        </w:rPr>
        <w:t xml:space="preserve">, </w:t>
      </w:r>
      <w:r w:rsidRPr="00032AE1">
        <w:rPr>
          <w:rFonts w:ascii="Arial" w:hAnsi="Arial" w:cs="Arial"/>
          <w:sz w:val="24"/>
          <w:szCs w:val="24"/>
        </w:rPr>
        <w:t xml:space="preserve">emailing </w:t>
      </w:r>
      <w:hyperlink r:id="rId10" w:history="1">
        <w:r w:rsidRPr="00032AE1">
          <w:rPr>
            <w:rStyle w:val="Hyperlink"/>
            <w:rFonts w:ascii="Arial" w:hAnsi="Arial" w:cs="Arial"/>
            <w:sz w:val="24"/>
            <w:szCs w:val="24"/>
            <w:u w:val="none"/>
          </w:rPr>
          <w:t>gnlp@norfolk.gov.uk</w:t>
        </w:r>
      </w:hyperlink>
      <w:r>
        <w:rPr>
          <w:rFonts w:ascii="Arial" w:hAnsi="Arial" w:cs="Arial"/>
          <w:sz w:val="24"/>
          <w:szCs w:val="24"/>
        </w:rPr>
        <w:t xml:space="preserve"> or downloading </w:t>
      </w:r>
      <w:r w:rsidRPr="00943176">
        <w:rPr>
          <w:rFonts w:ascii="Arial" w:hAnsi="Arial" w:cs="Arial"/>
          <w:sz w:val="24"/>
          <w:szCs w:val="24"/>
        </w:rPr>
        <w:t xml:space="preserve">from </w:t>
      </w:r>
      <w:hyperlink r:id="rId11" w:history="1">
        <w:r w:rsidRPr="00943176">
          <w:rPr>
            <w:rStyle w:val="Hyperlink"/>
            <w:rFonts w:ascii="Arial" w:hAnsi="Arial" w:cs="Arial"/>
            <w:sz w:val="24"/>
            <w:szCs w:val="24"/>
          </w:rPr>
          <w:t>www.gnlp.org.uk</w:t>
        </w:r>
      </w:hyperlink>
      <w:r>
        <w:rPr>
          <w:rFonts w:ascii="Arial" w:hAnsi="Arial" w:cs="Arial"/>
          <w:sz w:val="24"/>
          <w:szCs w:val="24"/>
        </w:rPr>
        <w:t>.</w:t>
      </w:r>
    </w:p>
    <w:p w14:paraId="500FD393" w14:textId="77777777" w:rsidR="0080275C" w:rsidRPr="00992A32" w:rsidRDefault="0080275C" w:rsidP="0080275C">
      <w:pPr>
        <w:pStyle w:val="ListParagraph"/>
        <w:rPr>
          <w:rFonts w:ascii="Arial" w:hAnsi="Arial" w:cs="Arial"/>
          <w:sz w:val="24"/>
          <w:szCs w:val="24"/>
        </w:rPr>
      </w:pPr>
    </w:p>
    <w:p w14:paraId="0A349881" w14:textId="1E18488D" w:rsidR="0080275C" w:rsidRDefault="001239B1" w:rsidP="0080275C">
      <w:pPr>
        <w:pStyle w:val="ListParagraph"/>
        <w:numPr>
          <w:ilvl w:val="0"/>
          <w:numId w:val="18"/>
        </w:numPr>
        <w:spacing w:after="160" w:line="259" w:lineRule="auto"/>
        <w:rPr>
          <w:rFonts w:ascii="Arial" w:hAnsi="Arial" w:cs="Arial"/>
          <w:sz w:val="24"/>
          <w:szCs w:val="24"/>
        </w:rPr>
      </w:pPr>
      <w:r>
        <w:rPr>
          <w:rFonts w:ascii="Arial" w:hAnsi="Arial" w:cs="Arial"/>
          <w:sz w:val="24"/>
          <w:szCs w:val="24"/>
        </w:rPr>
        <w:t>T</w:t>
      </w:r>
      <w:r w:rsidR="0080275C" w:rsidRPr="00032AE1">
        <w:rPr>
          <w:rFonts w:ascii="Arial" w:hAnsi="Arial" w:cs="Arial"/>
          <w:sz w:val="24"/>
          <w:szCs w:val="24"/>
        </w:rPr>
        <w:t xml:space="preserve">he </w:t>
      </w:r>
      <w:r>
        <w:rPr>
          <w:rFonts w:ascii="Arial" w:hAnsi="Arial" w:cs="Arial"/>
          <w:sz w:val="24"/>
          <w:szCs w:val="24"/>
        </w:rPr>
        <w:t xml:space="preserve">following </w:t>
      </w:r>
      <w:r w:rsidR="0080275C" w:rsidRPr="00032AE1">
        <w:rPr>
          <w:rFonts w:ascii="Arial" w:hAnsi="Arial" w:cs="Arial"/>
          <w:sz w:val="24"/>
          <w:szCs w:val="24"/>
        </w:rPr>
        <w:t xml:space="preserve">supporting documents </w:t>
      </w:r>
      <w:r>
        <w:rPr>
          <w:rFonts w:ascii="Arial" w:hAnsi="Arial" w:cs="Arial"/>
          <w:sz w:val="24"/>
          <w:szCs w:val="24"/>
        </w:rPr>
        <w:t xml:space="preserve">provide site by site analysis. They are intended to assist </w:t>
      </w:r>
      <w:r w:rsidRPr="00032AE1">
        <w:rPr>
          <w:rFonts w:ascii="Arial" w:hAnsi="Arial" w:cs="Arial"/>
          <w:sz w:val="24"/>
          <w:szCs w:val="24"/>
        </w:rPr>
        <w:t xml:space="preserve">respondents </w:t>
      </w:r>
      <w:r>
        <w:rPr>
          <w:rFonts w:ascii="Arial" w:hAnsi="Arial" w:cs="Arial"/>
          <w:sz w:val="24"/>
          <w:szCs w:val="24"/>
        </w:rPr>
        <w:t xml:space="preserve">in </w:t>
      </w:r>
      <w:r w:rsidRPr="00032AE1">
        <w:rPr>
          <w:rFonts w:ascii="Arial" w:hAnsi="Arial" w:cs="Arial"/>
          <w:sz w:val="24"/>
          <w:szCs w:val="24"/>
        </w:rPr>
        <w:t>comment</w:t>
      </w:r>
      <w:r>
        <w:rPr>
          <w:rFonts w:ascii="Arial" w:hAnsi="Arial" w:cs="Arial"/>
          <w:sz w:val="24"/>
          <w:szCs w:val="24"/>
        </w:rPr>
        <w:t>ing</w:t>
      </w:r>
      <w:r w:rsidRPr="00032AE1">
        <w:rPr>
          <w:rFonts w:ascii="Arial" w:hAnsi="Arial" w:cs="Arial"/>
          <w:sz w:val="24"/>
          <w:szCs w:val="24"/>
        </w:rPr>
        <w:t xml:space="preserve"> on issues such as access to local facilities, landscape </w:t>
      </w:r>
      <w:r w:rsidR="00CB668E">
        <w:rPr>
          <w:rFonts w:ascii="Arial" w:hAnsi="Arial" w:cs="Arial"/>
          <w:sz w:val="24"/>
          <w:szCs w:val="24"/>
        </w:rPr>
        <w:t xml:space="preserve">impact </w:t>
      </w:r>
      <w:r w:rsidRPr="00032AE1">
        <w:rPr>
          <w:rFonts w:ascii="Arial" w:hAnsi="Arial" w:cs="Arial"/>
          <w:sz w:val="24"/>
          <w:szCs w:val="24"/>
        </w:rPr>
        <w:t>and ecological impact</w:t>
      </w:r>
      <w:r w:rsidR="00CB668E" w:rsidRPr="00CB668E">
        <w:rPr>
          <w:rFonts w:ascii="Arial" w:hAnsi="Arial" w:cs="Arial"/>
          <w:sz w:val="24"/>
          <w:szCs w:val="24"/>
        </w:rPr>
        <w:t xml:space="preserve"> </w:t>
      </w:r>
      <w:r w:rsidR="00CB668E">
        <w:rPr>
          <w:rFonts w:ascii="Arial" w:hAnsi="Arial" w:cs="Arial"/>
          <w:sz w:val="24"/>
          <w:szCs w:val="24"/>
        </w:rPr>
        <w:t xml:space="preserve">so that </w:t>
      </w:r>
      <w:r w:rsidR="00CB668E" w:rsidRPr="00032AE1">
        <w:rPr>
          <w:rFonts w:ascii="Arial" w:hAnsi="Arial" w:cs="Arial"/>
          <w:sz w:val="24"/>
          <w:szCs w:val="24"/>
        </w:rPr>
        <w:t xml:space="preserve">the best sites are </w:t>
      </w:r>
      <w:proofErr w:type="gramStart"/>
      <w:r w:rsidR="00CB668E" w:rsidRPr="00032AE1">
        <w:rPr>
          <w:rFonts w:ascii="Arial" w:hAnsi="Arial" w:cs="Arial"/>
          <w:sz w:val="24"/>
          <w:szCs w:val="24"/>
        </w:rPr>
        <w:t>chosen</w:t>
      </w:r>
      <w:proofErr w:type="gramEnd"/>
      <w:r w:rsidR="00CB668E" w:rsidRPr="00032AE1">
        <w:rPr>
          <w:rFonts w:ascii="Arial" w:hAnsi="Arial" w:cs="Arial"/>
          <w:sz w:val="24"/>
          <w:szCs w:val="24"/>
        </w:rPr>
        <w:t xml:space="preserve"> and </w:t>
      </w:r>
      <w:r w:rsidR="00CB668E">
        <w:rPr>
          <w:rFonts w:ascii="Arial" w:hAnsi="Arial" w:cs="Arial"/>
          <w:sz w:val="24"/>
          <w:szCs w:val="24"/>
        </w:rPr>
        <w:t xml:space="preserve">they </w:t>
      </w:r>
      <w:r w:rsidR="00CB668E" w:rsidRPr="00032AE1">
        <w:rPr>
          <w:rFonts w:ascii="Arial" w:hAnsi="Arial" w:cs="Arial"/>
          <w:sz w:val="24"/>
          <w:szCs w:val="24"/>
        </w:rPr>
        <w:t>a</w:t>
      </w:r>
      <w:r w:rsidR="00CB668E">
        <w:rPr>
          <w:rFonts w:ascii="Arial" w:hAnsi="Arial" w:cs="Arial"/>
          <w:sz w:val="24"/>
          <w:szCs w:val="24"/>
        </w:rPr>
        <w:t>re</w:t>
      </w:r>
      <w:r w:rsidR="00CB668E" w:rsidRPr="00032AE1">
        <w:rPr>
          <w:rFonts w:ascii="Arial" w:hAnsi="Arial" w:cs="Arial"/>
          <w:sz w:val="24"/>
          <w:szCs w:val="24"/>
        </w:rPr>
        <w:t xml:space="preserve"> built out in the best possible way</w:t>
      </w:r>
      <w:r w:rsidR="0080275C">
        <w:rPr>
          <w:rFonts w:ascii="Arial" w:hAnsi="Arial" w:cs="Arial"/>
          <w:sz w:val="24"/>
          <w:szCs w:val="24"/>
        </w:rPr>
        <w:t>:</w:t>
      </w:r>
    </w:p>
    <w:p w14:paraId="1ECB4822" w14:textId="77777777" w:rsidR="0080275C" w:rsidRPr="00194C75" w:rsidRDefault="0080275C" w:rsidP="0080275C">
      <w:pPr>
        <w:pStyle w:val="ListParagraph"/>
        <w:rPr>
          <w:rFonts w:ascii="Arial" w:hAnsi="Arial" w:cs="Arial"/>
          <w:sz w:val="24"/>
          <w:szCs w:val="24"/>
        </w:rPr>
      </w:pPr>
    </w:p>
    <w:p w14:paraId="126E50D1" w14:textId="5C4291AC" w:rsidR="0080275C" w:rsidRPr="00194C75" w:rsidRDefault="00242FFF" w:rsidP="00FB722B">
      <w:pPr>
        <w:pStyle w:val="ListParagraph"/>
        <w:numPr>
          <w:ilvl w:val="1"/>
          <w:numId w:val="36"/>
        </w:numPr>
        <w:spacing w:after="160" w:line="259" w:lineRule="auto"/>
        <w:rPr>
          <w:rFonts w:ascii="Arial" w:hAnsi="Arial" w:cs="Arial"/>
          <w:sz w:val="24"/>
          <w:szCs w:val="24"/>
        </w:rPr>
      </w:pPr>
      <w:r w:rsidRPr="008352B2">
        <w:rPr>
          <w:rFonts w:ascii="Arial" w:hAnsi="Arial" w:cs="Arial"/>
          <w:sz w:val="24"/>
          <w:szCs w:val="24"/>
        </w:rPr>
        <w:t xml:space="preserve">Site Assessment Information </w:t>
      </w:r>
      <w:r w:rsidR="00447622" w:rsidRPr="003F7642">
        <w:rPr>
          <w:rFonts w:ascii="Arial" w:hAnsi="Arial" w:cs="Arial"/>
          <w:sz w:val="24"/>
          <w:szCs w:val="24"/>
        </w:rPr>
        <w:t>(</w:t>
      </w:r>
      <w:r w:rsidR="008352B2" w:rsidRPr="003F7642">
        <w:rPr>
          <w:rFonts w:ascii="Arial" w:hAnsi="Arial" w:cs="Arial"/>
          <w:sz w:val="24"/>
          <w:szCs w:val="24"/>
        </w:rPr>
        <w:t xml:space="preserve">Appendix D </w:t>
      </w:r>
      <w:r w:rsidR="003F7642" w:rsidRPr="003F7642">
        <w:rPr>
          <w:rFonts w:ascii="Arial" w:hAnsi="Arial" w:cs="Arial"/>
          <w:sz w:val="24"/>
          <w:szCs w:val="24"/>
        </w:rPr>
        <w:t>for Cabinet Reports</w:t>
      </w:r>
      <w:r w:rsidR="003F7642">
        <w:rPr>
          <w:rFonts w:ascii="Arial" w:hAnsi="Arial" w:cs="Arial"/>
          <w:sz w:val="24"/>
          <w:szCs w:val="24"/>
        </w:rPr>
        <w:t xml:space="preserve"> </w:t>
      </w:r>
      <w:r w:rsidR="008352B2" w:rsidRPr="003F7642">
        <w:rPr>
          <w:rFonts w:ascii="Arial" w:hAnsi="Arial" w:cs="Arial"/>
          <w:sz w:val="24"/>
          <w:szCs w:val="24"/>
        </w:rPr>
        <w:t xml:space="preserve">- </w:t>
      </w:r>
      <w:r w:rsidR="00447622" w:rsidRPr="00447622">
        <w:rPr>
          <w:rFonts w:ascii="Arial" w:hAnsi="Arial" w:cs="Arial"/>
          <w:sz w:val="24"/>
          <w:szCs w:val="24"/>
          <w:highlight w:val="yellow"/>
        </w:rPr>
        <w:t xml:space="preserve">Insert links </w:t>
      </w:r>
      <w:r w:rsidR="00447622" w:rsidRPr="001239B1">
        <w:rPr>
          <w:rFonts w:ascii="Arial" w:hAnsi="Arial" w:cs="Arial"/>
          <w:sz w:val="24"/>
          <w:szCs w:val="24"/>
          <w:highlight w:val="yellow"/>
        </w:rPr>
        <w:t>when available)</w:t>
      </w:r>
    </w:p>
    <w:p w14:paraId="2D1F0A77" w14:textId="240AF299" w:rsidR="0080275C" w:rsidRPr="003F7642" w:rsidRDefault="0080275C" w:rsidP="00A85FE3">
      <w:pPr>
        <w:pStyle w:val="ListParagraph"/>
        <w:numPr>
          <w:ilvl w:val="1"/>
          <w:numId w:val="36"/>
        </w:numPr>
        <w:spacing w:after="160" w:line="259" w:lineRule="auto"/>
        <w:rPr>
          <w:rFonts w:ascii="Arial" w:hAnsi="Arial" w:cs="Arial"/>
          <w:sz w:val="24"/>
          <w:szCs w:val="24"/>
        </w:rPr>
      </w:pPr>
      <w:r w:rsidRPr="003F7642">
        <w:rPr>
          <w:rFonts w:ascii="Arial" w:hAnsi="Arial" w:cs="Arial"/>
          <w:sz w:val="24"/>
          <w:szCs w:val="24"/>
        </w:rPr>
        <w:t>Sustainability Appraisal of the Greater Norwich Local Plan Gypsy and Traveller Sites and Policies by Lepus Consulting</w:t>
      </w:r>
      <w:r w:rsidR="003F7642" w:rsidRPr="003F7642">
        <w:rPr>
          <w:rFonts w:ascii="Arial" w:hAnsi="Arial" w:cs="Arial"/>
          <w:sz w:val="24"/>
          <w:szCs w:val="24"/>
        </w:rPr>
        <w:t xml:space="preserve"> </w:t>
      </w:r>
      <w:r w:rsidR="003F7642" w:rsidRPr="003F7642">
        <w:rPr>
          <w:rFonts w:ascii="Arial" w:hAnsi="Arial" w:cs="Arial"/>
          <w:sz w:val="24"/>
          <w:szCs w:val="24"/>
        </w:rPr>
        <w:t xml:space="preserve">(Appendix </w:t>
      </w:r>
      <w:r w:rsidR="003F7642" w:rsidRPr="003F7642">
        <w:rPr>
          <w:rFonts w:ascii="Arial" w:hAnsi="Arial" w:cs="Arial"/>
          <w:sz w:val="24"/>
          <w:szCs w:val="24"/>
        </w:rPr>
        <w:t>E</w:t>
      </w:r>
      <w:r w:rsidR="003F7642" w:rsidRPr="003F7642">
        <w:rPr>
          <w:rFonts w:ascii="Arial" w:hAnsi="Arial" w:cs="Arial"/>
          <w:sz w:val="24"/>
          <w:szCs w:val="24"/>
        </w:rPr>
        <w:t xml:space="preserve"> for </w:t>
      </w:r>
      <w:r w:rsidR="003F7642" w:rsidRPr="003F7642">
        <w:rPr>
          <w:rFonts w:ascii="Arial" w:hAnsi="Arial" w:cs="Arial"/>
          <w:sz w:val="24"/>
          <w:szCs w:val="24"/>
        </w:rPr>
        <w:t>C</w:t>
      </w:r>
      <w:r w:rsidR="003F7642" w:rsidRPr="003F7642">
        <w:rPr>
          <w:rFonts w:ascii="Arial" w:hAnsi="Arial" w:cs="Arial"/>
          <w:sz w:val="24"/>
          <w:szCs w:val="24"/>
        </w:rPr>
        <w:t xml:space="preserve">abinet </w:t>
      </w:r>
      <w:r w:rsidR="003F7642" w:rsidRPr="003F7642">
        <w:rPr>
          <w:rFonts w:ascii="Arial" w:hAnsi="Arial" w:cs="Arial"/>
          <w:sz w:val="24"/>
          <w:szCs w:val="24"/>
          <w:highlight w:val="yellow"/>
        </w:rPr>
        <w:t>Reports- Insert links when available)</w:t>
      </w:r>
    </w:p>
    <w:p w14:paraId="169AF841" w14:textId="30CF489F" w:rsidR="003F7642" w:rsidRPr="00194C75" w:rsidRDefault="0080275C" w:rsidP="003F7642">
      <w:pPr>
        <w:pStyle w:val="ListParagraph"/>
        <w:numPr>
          <w:ilvl w:val="1"/>
          <w:numId w:val="36"/>
        </w:numPr>
        <w:spacing w:after="160" w:line="259" w:lineRule="auto"/>
        <w:rPr>
          <w:rFonts w:ascii="Arial" w:hAnsi="Arial" w:cs="Arial"/>
          <w:sz w:val="24"/>
          <w:szCs w:val="24"/>
        </w:rPr>
      </w:pPr>
      <w:r w:rsidRPr="00194C75">
        <w:rPr>
          <w:rFonts w:ascii="Arial" w:hAnsi="Arial" w:cs="Arial"/>
          <w:sz w:val="24"/>
          <w:szCs w:val="24"/>
        </w:rPr>
        <w:t>Habitats Regulations Assessment of published Proposed Submission Greater Norwich Local Plan – Gypsy and Traveller Sites Addendum by The Landscape Partnership</w:t>
      </w:r>
      <w:r w:rsidRPr="003F7642">
        <w:rPr>
          <w:rFonts w:ascii="Arial" w:hAnsi="Arial" w:cs="Arial"/>
          <w:sz w:val="24"/>
          <w:szCs w:val="24"/>
        </w:rPr>
        <w:t>.</w:t>
      </w:r>
      <w:r w:rsidR="003F7642" w:rsidRPr="003F7642">
        <w:rPr>
          <w:rFonts w:ascii="Arial" w:hAnsi="Arial" w:cs="Arial"/>
          <w:sz w:val="24"/>
          <w:szCs w:val="24"/>
        </w:rPr>
        <w:t xml:space="preserve"> </w:t>
      </w:r>
      <w:r w:rsidR="003F7642" w:rsidRPr="003F7642">
        <w:rPr>
          <w:rFonts w:ascii="Arial" w:hAnsi="Arial" w:cs="Arial"/>
          <w:sz w:val="24"/>
          <w:szCs w:val="24"/>
        </w:rPr>
        <w:t xml:space="preserve">(Appendix </w:t>
      </w:r>
      <w:r w:rsidR="003F7642" w:rsidRPr="003F7642">
        <w:rPr>
          <w:rFonts w:ascii="Arial" w:hAnsi="Arial" w:cs="Arial"/>
          <w:sz w:val="24"/>
          <w:szCs w:val="24"/>
        </w:rPr>
        <w:t>F</w:t>
      </w:r>
      <w:r w:rsidR="003F7642" w:rsidRPr="003F7642">
        <w:rPr>
          <w:rFonts w:ascii="Arial" w:hAnsi="Arial" w:cs="Arial"/>
          <w:sz w:val="24"/>
          <w:szCs w:val="24"/>
        </w:rPr>
        <w:t xml:space="preserve"> for </w:t>
      </w:r>
      <w:r w:rsidR="003F7642" w:rsidRPr="003F7642">
        <w:rPr>
          <w:rFonts w:ascii="Arial" w:hAnsi="Arial" w:cs="Arial"/>
          <w:sz w:val="24"/>
          <w:szCs w:val="24"/>
        </w:rPr>
        <w:t>C</w:t>
      </w:r>
      <w:r w:rsidR="003F7642" w:rsidRPr="003F7642">
        <w:rPr>
          <w:rFonts w:ascii="Arial" w:hAnsi="Arial" w:cs="Arial"/>
          <w:sz w:val="24"/>
          <w:szCs w:val="24"/>
        </w:rPr>
        <w:t xml:space="preserve">abinet Reports- </w:t>
      </w:r>
      <w:r w:rsidR="003F7642" w:rsidRPr="00447622">
        <w:rPr>
          <w:rFonts w:ascii="Arial" w:hAnsi="Arial" w:cs="Arial"/>
          <w:sz w:val="24"/>
          <w:szCs w:val="24"/>
          <w:highlight w:val="yellow"/>
        </w:rPr>
        <w:t xml:space="preserve">Insert links </w:t>
      </w:r>
      <w:r w:rsidR="003F7642" w:rsidRPr="001239B1">
        <w:rPr>
          <w:rFonts w:ascii="Arial" w:hAnsi="Arial" w:cs="Arial"/>
          <w:sz w:val="24"/>
          <w:szCs w:val="24"/>
          <w:highlight w:val="yellow"/>
        </w:rPr>
        <w:t>when available)</w:t>
      </w:r>
    </w:p>
    <w:p w14:paraId="13E2AA59" w14:textId="75459EFC" w:rsidR="003F7642" w:rsidRPr="00943176" w:rsidRDefault="0080275C" w:rsidP="00943176">
      <w:pPr>
        <w:pStyle w:val="ListParagraph"/>
        <w:numPr>
          <w:ilvl w:val="0"/>
          <w:numId w:val="18"/>
        </w:numPr>
        <w:spacing w:after="160" w:line="259" w:lineRule="auto"/>
        <w:rPr>
          <w:rFonts w:ascii="Arial" w:hAnsi="Arial" w:cs="Arial"/>
          <w:sz w:val="24"/>
          <w:szCs w:val="24"/>
        </w:rPr>
      </w:pPr>
      <w:bookmarkStart w:id="19" w:name="_Hlk120197197"/>
      <w:r w:rsidRPr="00943176">
        <w:rPr>
          <w:rFonts w:ascii="Arial" w:hAnsi="Arial" w:cs="Arial"/>
          <w:sz w:val="24"/>
          <w:szCs w:val="24"/>
        </w:rPr>
        <w:t xml:space="preserve">A review of new and carried forward residential, employment and mixed-use allocations </w:t>
      </w:r>
      <w:r w:rsidR="00943176">
        <w:rPr>
          <w:rFonts w:ascii="Arial" w:hAnsi="Arial" w:cs="Arial"/>
          <w:sz w:val="24"/>
          <w:szCs w:val="24"/>
        </w:rPr>
        <w:t xml:space="preserve">was undertaken </w:t>
      </w:r>
      <w:r w:rsidRPr="00943176">
        <w:rPr>
          <w:rFonts w:ascii="Arial" w:hAnsi="Arial" w:cs="Arial"/>
          <w:sz w:val="24"/>
          <w:szCs w:val="24"/>
        </w:rPr>
        <w:t>which concludes that none of the allocations in the GNLP have the potential to accommodate pitches for Gypsies and Travellers.</w:t>
      </w:r>
      <w:r w:rsidR="00943176">
        <w:rPr>
          <w:rFonts w:ascii="Arial" w:hAnsi="Arial" w:cs="Arial"/>
          <w:sz w:val="24"/>
          <w:szCs w:val="24"/>
        </w:rPr>
        <w:t xml:space="preserve"> </w:t>
      </w:r>
      <w:r w:rsidR="003F7642" w:rsidRPr="00943176">
        <w:rPr>
          <w:rFonts w:ascii="Arial" w:hAnsi="Arial" w:cs="Arial"/>
          <w:sz w:val="24"/>
          <w:szCs w:val="24"/>
        </w:rPr>
        <w:t xml:space="preserve">(Appendix </w:t>
      </w:r>
      <w:r w:rsidR="003F7642" w:rsidRPr="00943176">
        <w:rPr>
          <w:rFonts w:ascii="Arial" w:hAnsi="Arial" w:cs="Arial"/>
          <w:sz w:val="24"/>
          <w:szCs w:val="24"/>
        </w:rPr>
        <w:t>F</w:t>
      </w:r>
      <w:r w:rsidR="003F7642" w:rsidRPr="00943176">
        <w:rPr>
          <w:rFonts w:ascii="Arial" w:hAnsi="Arial" w:cs="Arial"/>
          <w:sz w:val="24"/>
          <w:szCs w:val="24"/>
        </w:rPr>
        <w:t xml:space="preserve"> for </w:t>
      </w:r>
      <w:r w:rsidR="003F7642" w:rsidRPr="00943176">
        <w:rPr>
          <w:rFonts w:ascii="Arial" w:hAnsi="Arial" w:cs="Arial"/>
          <w:sz w:val="24"/>
          <w:szCs w:val="24"/>
        </w:rPr>
        <w:t>C</w:t>
      </w:r>
      <w:r w:rsidR="003F7642" w:rsidRPr="00943176">
        <w:rPr>
          <w:rFonts w:ascii="Arial" w:hAnsi="Arial" w:cs="Arial"/>
          <w:sz w:val="24"/>
          <w:szCs w:val="24"/>
        </w:rPr>
        <w:t xml:space="preserve">abinet Reports- </w:t>
      </w:r>
      <w:r w:rsidR="003F7642" w:rsidRPr="00943176">
        <w:rPr>
          <w:rFonts w:ascii="Arial" w:hAnsi="Arial" w:cs="Arial"/>
          <w:sz w:val="24"/>
          <w:szCs w:val="24"/>
          <w:highlight w:val="yellow"/>
        </w:rPr>
        <w:t>Insert links when available)</w:t>
      </w:r>
      <w:r w:rsidR="00943176">
        <w:rPr>
          <w:rFonts w:ascii="Arial" w:hAnsi="Arial" w:cs="Arial"/>
          <w:sz w:val="24"/>
          <w:szCs w:val="24"/>
        </w:rPr>
        <w:t>.</w:t>
      </w:r>
    </w:p>
    <w:p w14:paraId="4CBA01B5" w14:textId="79ADDE89" w:rsidR="0080275C" w:rsidRPr="00981A80" w:rsidRDefault="0080275C" w:rsidP="003F7642">
      <w:pPr>
        <w:pStyle w:val="ListParagraph"/>
        <w:spacing w:after="160" w:line="259" w:lineRule="auto"/>
        <w:ind w:left="1080"/>
        <w:rPr>
          <w:rFonts w:ascii="Arial" w:hAnsi="Arial" w:cs="Arial"/>
          <w:sz w:val="24"/>
          <w:szCs w:val="24"/>
          <w:highlight w:val="yellow"/>
        </w:rPr>
      </w:pPr>
    </w:p>
    <w:bookmarkEnd w:id="19"/>
    <w:p w14:paraId="38F664EA" w14:textId="67BDD088" w:rsidR="0080275C" w:rsidRPr="00032AE1" w:rsidRDefault="00943176" w:rsidP="0080275C">
      <w:pPr>
        <w:pStyle w:val="ListParagraph"/>
        <w:numPr>
          <w:ilvl w:val="0"/>
          <w:numId w:val="18"/>
        </w:numPr>
        <w:spacing w:after="160" w:line="259" w:lineRule="auto"/>
        <w:rPr>
          <w:rFonts w:ascii="Arial" w:hAnsi="Arial" w:cs="Arial"/>
          <w:sz w:val="24"/>
          <w:szCs w:val="24"/>
        </w:rPr>
      </w:pPr>
      <w:r>
        <w:rPr>
          <w:rFonts w:ascii="Arial" w:hAnsi="Arial" w:cs="Arial"/>
          <w:sz w:val="24"/>
          <w:szCs w:val="24"/>
        </w:rPr>
        <w:t xml:space="preserve">Please follow the links above to </w:t>
      </w:r>
      <w:r w:rsidR="001239B1" w:rsidRPr="00032AE1">
        <w:rPr>
          <w:rFonts w:ascii="Arial" w:hAnsi="Arial" w:cs="Arial"/>
          <w:sz w:val="24"/>
          <w:szCs w:val="24"/>
        </w:rPr>
        <w:t>comment</w:t>
      </w:r>
      <w:r w:rsidR="001239B1">
        <w:rPr>
          <w:rFonts w:ascii="Arial" w:hAnsi="Arial" w:cs="Arial"/>
          <w:sz w:val="24"/>
          <w:szCs w:val="24"/>
        </w:rPr>
        <w:t xml:space="preserve"> on t</w:t>
      </w:r>
      <w:r w:rsidR="0080275C" w:rsidRPr="00032AE1">
        <w:rPr>
          <w:rFonts w:ascii="Arial" w:hAnsi="Arial" w:cs="Arial"/>
          <w:sz w:val="24"/>
          <w:szCs w:val="24"/>
        </w:rPr>
        <w:t>he</w:t>
      </w:r>
      <w:r>
        <w:rPr>
          <w:rFonts w:ascii="Arial" w:hAnsi="Arial" w:cs="Arial"/>
          <w:sz w:val="24"/>
          <w:szCs w:val="24"/>
        </w:rPr>
        <w:t>se</w:t>
      </w:r>
      <w:r w:rsidR="0080275C" w:rsidRPr="00032AE1">
        <w:rPr>
          <w:rFonts w:ascii="Arial" w:hAnsi="Arial" w:cs="Arial"/>
          <w:sz w:val="24"/>
          <w:szCs w:val="24"/>
        </w:rPr>
        <w:t xml:space="preserve"> supporting documents.</w:t>
      </w:r>
    </w:p>
    <w:p w14:paraId="55ED38C1" w14:textId="77777777" w:rsidR="0080275C" w:rsidRPr="005C14ED" w:rsidRDefault="0080275C" w:rsidP="0080275C">
      <w:pPr>
        <w:pStyle w:val="Heading1"/>
        <w:rPr>
          <w:rFonts w:ascii="Arial" w:hAnsi="Arial" w:cs="Arial"/>
        </w:rPr>
      </w:pPr>
      <w:bookmarkStart w:id="20" w:name="_Toc120090690"/>
      <w:bookmarkStart w:id="21" w:name="_Toc121738614"/>
      <w:r w:rsidRPr="005C14ED">
        <w:rPr>
          <w:rFonts w:ascii="Arial" w:hAnsi="Arial" w:cs="Arial"/>
        </w:rPr>
        <w:lastRenderedPageBreak/>
        <w:t>Future Work in Allocating Gypsy and Traveller Sites</w:t>
      </w:r>
      <w:bookmarkEnd w:id="20"/>
      <w:bookmarkEnd w:id="21"/>
    </w:p>
    <w:p w14:paraId="08A71916" w14:textId="77777777" w:rsidR="0080275C" w:rsidRPr="005C14ED" w:rsidRDefault="0080275C" w:rsidP="0080275C">
      <w:pPr>
        <w:rPr>
          <w:rFonts w:ascii="Arial" w:hAnsi="Arial" w:cs="Arial"/>
        </w:rPr>
      </w:pPr>
    </w:p>
    <w:p w14:paraId="0D7A13B9" w14:textId="7DB8FE2E" w:rsidR="0080275C" w:rsidRPr="00536753" w:rsidRDefault="0080275C" w:rsidP="0080275C">
      <w:pPr>
        <w:pStyle w:val="ListParagraph"/>
        <w:numPr>
          <w:ilvl w:val="0"/>
          <w:numId w:val="18"/>
        </w:numPr>
        <w:spacing w:after="160" w:line="259" w:lineRule="auto"/>
        <w:rPr>
          <w:rFonts w:ascii="Arial" w:hAnsi="Arial" w:cs="Arial"/>
          <w:sz w:val="24"/>
          <w:szCs w:val="24"/>
        </w:rPr>
      </w:pPr>
      <w:r w:rsidRPr="00536753">
        <w:rPr>
          <w:rFonts w:ascii="Arial" w:hAnsi="Arial" w:cs="Arial"/>
          <w:sz w:val="24"/>
          <w:szCs w:val="24"/>
        </w:rPr>
        <w:t>Following the close of the consultation on 13</w:t>
      </w:r>
      <w:r w:rsidRPr="00536753">
        <w:rPr>
          <w:rFonts w:ascii="Arial" w:hAnsi="Arial" w:cs="Arial"/>
          <w:sz w:val="24"/>
          <w:szCs w:val="24"/>
          <w:vertAlign w:val="superscript"/>
        </w:rPr>
        <w:t>th</w:t>
      </w:r>
      <w:r w:rsidRPr="00536753">
        <w:rPr>
          <w:rFonts w:ascii="Arial" w:hAnsi="Arial" w:cs="Arial"/>
          <w:sz w:val="24"/>
          <w:szCs w:val="24"/>
        </w:rPr>
        <w:t xml:space="preserve"> March </w:t>
      </w:r>
      <w:r>
        <w:rPr>
          <w:rFonts w:ascii="Arial" w:hAnsi="Arial" w:cs="Arial"/>
          <w:sz w:val="24"/>
          <w:szCs w:val="24"/>
        </w:rPr>
        <w:t xml:space="preserve">2023 </w:t>
      </w:r>
      <w:r w:rsidRPr="00536753">
        <w:rPr>
          <w:rFonts w:ascii="Arial" w:hAnsi="Arial" w:cs="Arial"/>
          <w:sz w:val="24"/>
          <w:szCs w:val="24"/>
        </w:rPr>
        <w:t xml:space="preserve">the GNLP team will process and analyse the responses received and finalise the preferred site allocations for consideration </w:t>
      </w:r>
      <w:r w:rsidR="00FE713A">
        <w:rPr>
          <w:rFonts w:ascii="Arial" w:hAnsi="Arial" w:cs="Arial"/>
          <w:sz w:val="24"/>
          <w:szCs w:val="24"/>
        </w:rPr>
        <w:t xml:space="preserve">by the authorities </w:t>
      </w:r>
      <w:r w:rsidRPr="00536753">
        <w:rPr>
          <w:rFonts w:ascii="Arial" w:hAnsi="Arial" w:cs="Arial"/>
          <w:sz w:val="24"/>
          <w:szCs w:val="24"/>
        </w:rPr>
        <w:t>in June</w:t>
      </w:r>
      <w:r>
        <w:rPr>
          <w:rFonts w:ascii="Arial" w:hAnsi="Arial" w:cs="Arial"/>
          <w:sz w:val="24"/>
          <w:szCs w:val="24"/>
        </w:rPr>
        <w:t xml:space="preserve"> 2023</w:t>
      </w:r>
      <w:r w:rsidRPr="00536753">
        <w:rPr>
          <w:rFonts w:ascii="Arial" w:hAnsi="Arial" w:cs="Arial"/>
          <w:sz w:val="24"/>
          <w:szCs w:val="24"/>
        </w:rPr>
        <w:t>.  The council</w:t>
      </w:r>
      <w:r>
        <w:rPr>
          <w:rFonts w:ascii="Arial" w:hAnsi="Arial" w:cs="Arial"/>
          <w:sz w:val="24"/>
          <w:szCs w:val="24"/>
        </w:rPr>
        <w:t>s</w:t>
      </w:r>
      <w:r w:rsidRPr="00536753">
        <w:rPr>
          <w:rFonts w:ascii="Arial" w:hAnsi="Arial" w:cs="Arial"/>
          <w:sz w:val="24"/>
          <w:szCs w:val="24"/>
        </w:rPr>
        <w:t xml:space="preserve"> will </w:t>
      </w:r>
      <w:r>
        <w:rPr>
          <w:rFonts w:ascii="Arial" w:hAnsi="Arial" w:cs="Arial"/>
          <w:sz w:val="24"/>
          <w:szCs w:val="24"/>
        </w:rPr>
        <w:t xml:space="preserve">then decide </w:t>
      </w:r>
      <w:r w:rsidRPr="00536753">
        <w:rPr>
          <w:rFonts w:ascii="Arial" w:hAnsi="Arial" w:cs="Arial"/>
          <w:sz w:val="24"/>
          <w:szCs w:val="24"/>
        </w:rPr>
        <w:t>on submitting the Gypsy and Traveller sites into the GNLP process.  If this is agreed</w:t>
      </w:r>
      <w:r w:rsidR="00447622">
        <w:rPr>
          <w:rFonts w:ascii="Arial" w:hAnsi="Arial" w:cs="Arial"/>
          <w:sz w:val="24"/>
          <w:szCs w:val="24"/>
        </w:rPr>
        <w:t>,</w:t>
      </w:r>
      <w:r w:rsidRPr="00536753">
        <w:rPr>
          <w:rFonts w:ascii="Arial" w:hAnsi="Arial" w:cs="Arial"/>
          <w:sz w:val="24"/>
          <w:szCs w:val="24"/>
        </w:rPr>
        <w:t xml:space="preserve"> the finalised sites information and representations will be provided to the inspectors for their consideration. Hearing sessions and possible modifications to the plan will follow.</w:t>
      </w:r>
    </w:p>
    <w:p w14:paraId="1F535290" w14:textId="77777777" w:rsidR="0080275C" w:rsidRPr="00536753" w:rsidRDefault="0080275C" w:rsidP="0080275C">
      <w:pPr>
        <w:pStyle w:val="ListParagraph"/>
        <w:rPr>
          <w:rFonts w:ascii="Arial" w:hAnsi="Arial" w:cs="Arial"/>
          <w:sz w:val="24"/>
          <w:szCs w:val="24"/>
        </w:rPr>
      </w:pPr>
    </w:p>
    <w:p w14:paraId="5A93142F" w14:textId="5B924C81" w:rsidR="0080275C" w:rsidRPr="00536753" w:rsidRDefault="0080275C" w:rsidP="0080275C">
      <w:pPr>
        <w:pStyle w:val="ListParagraph"/>
        <w:numPr>
          <w:ilvl w:val="0"/>
          <w:numId w:val="18"/>
        </w:numPr>
        <w:spacing w:after="160" w:line="259" w:lineRule="auto"/>
        <w:rPr>
          <w:rFonts w:ascii="Arial" w:hAnsi="Arial" w:cs="Arial"/>
          <w:sz w:val="24"/>
          <w:szCs w:val="24"/>
        </w:rPr>
      </w:pPr>
      <w:r>
        <w:rPr>
          <w:rFonts w:ascii="Arial" w:hAnsi="Arial" w:cs="Arial"/>
          <w:sz w:val="24"/>
          <w:szCs w:val="24"/>
        </w:rPr>
        <w:t>M</w:t>
      </w:r>
      <w:r w:rsidRPr="00536753">
        <w:rPr>
          <w:rFonts w:ascii="Arial" w:hAnsi="Arial" w:cs="Arial"/>
          <w:sz w:val="24"/>
          <w:szCs w:val="24"/>
        </w:rPr>
        <w:t xml:space="preserve">ain modifications </w:t>
      </w:r>
      <w:r>
        <w:rPr>
          <w:rFonts w:ascii="Arial" w:hAnsi="Arial" w:cs="Arial"/>
          <w:sz w:val="24"/>
          <w:szCs w:val="24"/>
        </w:rPr>
        <w:t xml:space="preserve">to the GNLP </w:t>
      </w:r>
      <w:r w:rsidRPr="00536753">
        <w:rPr>
          <w:rFonts w:ascii="Arial" w:hAnsi="Arial" w:cs="Arial"/>
          <w:sz w:val="24"/>
          <w:szCs w:val="24"/>
        </w:rPr>
        <w:t>are expected to be consulted on in Autumn 2023</w:t>
      </w:r>
      <w:r w:rsidR="00FE713A">
        <w:rPr>
          <w:rFonts w:ascii="Arial" w:hAnsi="Arial" w:cs="Arial"/>
          <w:sz w:val="24"/>
          <w:szCs w:val="24"/>
        </w:rPr>
        <w:t>. This will provide a further opportunity to comment on selected sites and</w:t>
      </w:r>
      <w:r w:rsidRPr="00536753">
        <w:rPr>
          <w:rFonts w:ascii="Arial" w:hAnsi="Arial" w:cs="Arial"/>
          <w:sz w:val="24"/>
          <w:szCs w:val="24"/>
        </w:rPr>
        <w:t xml:space="preserve"> allow the Inspectors to produce their report on the plan before the end of 2023</w:t>
      </w:r>
      <w:r w:rsidR="00FE713A">
        <w:rPr>
          <w:rFonts w:ascii="Arial" w:hAnsi="Arial" w:cs="Arial"/>
          <w:sz w:val="24"/>
          <w:szCs w:val="24"/>
        </w:rPr>
        <w:t xml:space="preserve">, with </w:t>
      </w:r>
      <w:r w:rsidRPr="00536753">
        <w:rPr>
          <w:rFonts w:ascii="Arial" w:hAnsi="Arial" w:cs="Arial"/>
          <w:sz w:val="24"/>
          <w:szCs w:val="24"/>
        </w:rPr>
        <w:t xml:space="preserve">adoption </w:t>
      </w:r>
      <w:r w:rsidR="00FE713A">
        <w:rPr>
          <w:rFonts w:ascii="Arial" w:hAnsi="Arial" w:cs="Arial"/>
          <w:sz w:val="24"/>
          <w:szCs w:val="24"/>
        </w:rPr>
        <w:t xml:space="preserve">anticipated </w:t>
      </w:r>
      <w:r w:rsidRPr="00536753">
        <w:rPr>
          <w:rFonts w:ascii="Arial" w:hAnsi="Arial" w:cs="Arial"/>
          <w:sz w:val="24"/>
          <w:szCs w:val="24"/>
        </w:rPr>
        <w:t>early in 2024.</w:t>
      </w:r>
    </w:p>
    <w:bookmarkEnd w:id="4"/>
    <w:p w14:paraId="32B60A79" w14:textId="37F992B4" w:rsidR="00032AE1" w:rsidRDefault="00032AE1">
      <w:pPr>
        <w:spacing w:after="160" w:line="259" w:lineRule="auto"/>
        <w:rPr>
          <w:rFonts w:ascii="Arial" w:hAnsi="Arial" w:cs="Arial"/>
          <w:sz w:val="24"/>
          <w:szCs w:val="24"/>
        </w:rPr>
      </w:pPr>
      <w:r>
        <w:rPr>
          <w:rFonts w:ascii="Arial" w:hAnsi="Arial" w:cs="Arial"/>
          <w:sz w:val="24"/>
          <w:szCs w:val="24"/>
        </w:rPr>
        <w:br w:type="page"/>
      </w:r>
    </w:p>
    <w:p w14:paraId="39628022" w14:textId="17A23F2A" w:rsidR="00011929" w:rsidRPr="005C14ED" w:rsidRDefault="00670528" w:rsidP="00011929">
      <w:pPr>
        <w:pStyle w:val="Heading1"/>
        <w:rPr>
          <w:rFonts w:ascii="Arial" w:hAnsi="Arial" w:cs="Arial"/>
        </w:rPr>
      </w:pPr>
      <w:bookmarkStart w:id="22" w:name="_Toc121738615"/>
      <w:r w:rsidRPr="005C14ED">
        <w:rPr>
          <w:rFonts w:ascii="Arial" w:hAnsi="Arial" w:cs="Arial"/>
        </w:rPr>
        <w:lastRenderedPageBreak/>
        <w:t>Favoured Sites</w:t>
      </w:r>
      <w:bookmarkEnd w:id="22"/>
      <w:r w:rsidR="00011929" w:rsidRPr="005C14ED">
        <w:rPr>
          <w:rFonts w:ascii="Arial" w:hAnsi="Arial" w:cs="Arial"/>
        </w:rPr>
        <w:t xml:space="preserve"> </w:t>
      </w:r>
    </w:p>
    <w:p w14:paraId="219CCCA8" w14:textId="4321E33D" w:rsidR="00E71618" w:rsidRPr="005C14ED" w:rsidRDefault="00E71618" w:rsidP="00FB5C07">
      <w:pPr>
        <w:pStyle w:val="Heading1"/>
        <w:rPr>
          <w:rFonts w:ascii="Arial" w:hAnsi="Arial" w:cs="Arial"/>
        </w:rPr>
      </w:pPr>
      <w:bookmarkStart w:id="23" w:name="_Toc118725384"/>
      <w:bookmarkStart w:id="24" w:name="_Toc121738616"/>
      <w:bookmarkStart w:id="25" w:name="_Hlk119502908"/>
      <w:bookmarkStart w:id="26" w:name="_Hlk119502835"/>
      <w:bookmarkEnd w:id="5"/>
      <w:bookmarkEnd w:id="6"/>
      <w:bookmarkEnd w:id="7"/>
      <w:r w:rsidRPr="005C14ED">
        <w:rPr>
          <w:rFonts w:ascii="Arial" w:hAnsi="Arial" w:cs="Arial"/>
        </w:rPr>
        <w:t xml:space="preserve">Policy GNLP5004 Land off Buxton Road, </w:t>
      </w:r>
      <w:r w:rsidR="00447622">
        <w:rPr>
          <w:rFonts w:ascii="Arial" w:hAnsi="Arial" w:cs="Arial"/>
        </w:rPr>
        <w:t xml:space="preserve">Eastgate, </w:t>
      </w:r>
      <w:proofErr w:type="spellStart"/>
      <w:r w:rsidRPr="005C14ED">
        <w:rPr>
          <w:rFonts w:ascii="Arial" w:hAnsi="Arial" w:cs="Arial"/>
        </w:rPr>
        <w:t>Cawston</w:t>
      </w:r>
      <w:bookmarkEnd w:id="23"/>
      <w:bookmarkEnd w:id="24"/>
      <w:proofErr w:type="spellEnd"/>
      <w:r w:rsidRPr="005C14ED">
        <w:rPr>
          <w:rFonts w:ascii="Arial" w:hAnsi="Arial" w:cs="Arial"/>
        </w:rPr>
        <w:t xml:space="preserve"> </w:t>
      </w:r>
    </w:p>
    <w:bookmarkEnd w:id="25"/>
    <w:p w14:paraId="53C62CEE" w14:textId="6FE13DDE" w:rsidR="0065743A" w:rsidRPr="0065743A" w:rsidRDefault="0065743A" w:rsidP="0065743A">
      <w:pPr>
        <w:rPr>
          <w:rFonts w:ascii="Arial" w:hAnsi="Arial" w:cs="Arial"/>
          <w:sz w:val="24"/>
          <w:szCs w:val="24"/>
        </w:rPr>
      </w:pPr>
    </w:p>
    <w:p w14:paraId="7CF7AAB8" w14:textId="77777777" w:rsidR="0065743A" w:rsidRPr="0065743A" w:rsidRDefault="0065743A" w:rsidP="0065743A">
      <w:pPr>
        <w:pStyle w:val="ListParagraph"/>
        <w:numPr>
          <w:ilvl w:val="0"/>
          <w:numId w:val="18"/>
        </w:numPr>
        <w:rPr>
          <w:rFonts w:ascii="Arial" w:hAnsi="Arial" w:cs="Arial"/>
          <w:sz w:val="24"/>
          <w:szCs w:val="24"/>
        </w:rPr>
      </w:pPr>
      <w:r w:rsidRPr="0065743A">
        <w:rPr>
          <w:rFonts w:ascii="Arial" w:hAnsi="Arial" w:cs="Arial"/>
          <w:sz w:val="24"/>
          <w:szCs w:val="24"/>
        </w:rPr>
        <w:t xml:space="preserve">This privately owned greenfield site is located on the Buxton Road in the hamlet of Eastgate to the south-east of </w:t>
      </w:r>
      <w:proofErr w:type="spellStart"/>
      <w:r w:rsidRPr="0065743A">
        <w:rPr>
          <w:rFonts w:ascii="Arial" w:hAnsi="Arial" w:cs="Arial"/>
          <w:sz w:val="24"/>
          <w:szCs w:val="24"/>
        </w:rPr>
        <w:t>Cawston</w:t>
      </w:r>
      <w:proofErr w:type="spellEnd"/>
      <w:r w:rsidRPr="0065743A">
        <w:rPr>
          <w:rFonts w:ascii="Arial" w:hAnsi="Arial" w:cs="Arial"/>
          <w:sz w:val="24"/>
          <w:szCs w:val="24"/>
        </w:rPr>
        <w:t xml:space="preserve">. </w:t>
      </w:r>
    </w:p>
    <w:p w14:paraId="445D57BE" w14:textId="77777777" w:rsidR="0065743A" w:rsidRPr="0065743A" w:rsidRDefault="0065743A" w:rsidP="0065743A">
      <w:pPr>
        <w:pStyle w:val="ListParagraph"/>
        <w:ind w:left="360"/>
        <w:rPr>
          <w:rFonts w:ascii="Arial" w:hAnsi="Arial" w:cs="Arial"/>
          <w:sz w:val="24"/>
          <w:szCs w:val="24"/>
        </w:rPr>
      </w:pPr>
    </w:p>
    <w:p w14:paraId="2F0F50EE" w14:textId="2F29A402" w:rsidR="0065743A" w:rsidRPr="0065743A" w:rsidRDefault="00286B3C" w:rsidP="0065743A">
      <w:pPr>
        <w:pStyle w:val="ListParagraph"/>
        <w:numPr>
          <w:ilvl w:val="0"/>
          <w:numId w:val="18"/>
        </w:numPr>
        <w:rPr>
          <w:rFonts w:ascii="Arial" w:hAnsi="Arial" w:cs="Arial"/>
          <w:sz w:val="24"/>
          <w:szCs w:val="24"/>
        </w:rPr>
      </w:pPr>
      <w:r>
        <w:rPr>
          <w:rFonts w:ascii="Arial" w:hAnsi="Arial" w:cs="Arial"/>
          <w:sz w:val="24"/>
          <w:szCs w:val="24"/>
        </w:rPr>
        <w:t>A</w:t>
      </w:r>
      <w:r w:rsidR="0065743A" w:rsidRPr="0065743A">
        <w:rPr>
          <w:rFonts w:ascii="Arial" w:hAnsi="Arial" w:cs="Arial"/>
          <w:sz w:val="24"/>
          <w:szCs w:val="24"/>
        </w:rPr>
        <w:t xml:space="preserve">dditional landscaping </w:t>
      </w:r>
      <w:r>
        <w:rPr>
          <w:rFonts w:ascii="Arial" w:hAnsi="Arial" w:cs="Arial"/>
          <w:sz w:val="24"/>
          <w:szCs w:val="24"/>
        </w:rPr>
        <w:t>is required</w:t>
      </w:r>
      <w:r w:rsidR="0065743A" w:rsidRPr="0065743A">
        <w:rPr>
          <w:rFonts w:ascii="Arial" w:hAnsi="Arial" w:cs="Arial"/>
          <w:sz w:val="24"/>
          <w:szCs w:val="24"/>
        </w:rPr>
        <w:t xml:space="preserve"> as part of the design and layout of the scheme</w:t>
      </w:r>
      <w:r>
        <w:rPr>
          <w:rFonts w:ascii="Arial" w:hAnsi="Arial" w:cs="Arial"/>
          <w:sz w:val="24"/>
          <w:szCs w:val="24"/>
        </w:rPr>
        <w:t xml:space="preserve"> to </w:t>
      </w:r>
      <w:r w:rsidRPr="005C14ED">
        <w:rPr>
          <w:rFonts w:ascii="Arial" w:eastAsiaTheme="minorHAnsi" w:hAnsi="Arial" w:cs="Arial"/>
          <w:sz w:val="24"/>
          <w:szCs w:val="24"/>
        </w:rPr>
        <w:t>enhance screening and to maintain the residential amenity of adjoining properties</w:t>
      </w:r>
      <w:r w:rsidR="0065743A" w:rsidRPr="0065743A">
        <w:rPr>
          <w:rFonts w:ascii="Arial" w:hAnsi="Arial" w:cs="Arial"/>
          <w:sz w:val="24"/>
          <w:szCs w:val="24"/>
        </w:rPr>
        <w:t xml:space="preserve">. An archaeological assessment is also required prior to development due to the site being close to an area of Roman settlement. </w:t>
      </w:r>
    </w:p>
    <w:p w14:paraId="11D37A05" w14:textId="3DF5EB6F" w:rsidR="00F729FC" w:rsidRPr="005C14ED" w:rsidRDefault="00664781" w:rsidP="007F2B60">
      <w:pPr>
        <w:rPr>
          <w:rFonts w:ascii="Arial" w:hAnsi="Arial" w:cs="Arial"/>
          <w:sz w:val="24"/>
          <w:szCs w:val="24"/>
        </w:rPr>
      </w:pPr>
      <w:r w:rsidRPr="005C14ED">
        <w:rPr>
          <w:rFonts w:ascii="Arial" w:hAnsi="Arial" w:cs="Arial"/>
          <w:noProof/>
          <w:sz w:val="24"/>
          <w:szCs w:val="24"/>
        </w:rPr>
        <mc:AlternateContent>
          <mc:Choice Requires="wps">
            <w:drawing>
              <wp:anchor distT="45720" distB="45720" distL="114300" distR="114300" simplePos="0" relativeHeight="251663360" behindDoc="0" locked="0" layoutInCell="1" allowOverlap="1" wp14:anchorId="51F9ECC7" wp14:editId="45490557">
                <wp:simplePos x="0" y="0"/>
                <wp:positionH relativeFrom="margin">
                  <wp:align>right</wp:align>
                </wp:positionH>
                <wp:positionV relativeFrom="paragraph">
                  <wp:posOffset>358775</wp:posOffset>
                </wp:positionV>
                <wp:extent cx="5705475" cy="1404620"/>
                <wp:effectExtent l="0" t="0" r="28575" b="2540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25400">
                          <a:solidFill>
                            <a:srgbClr val="FF0000"/>
                          </a:solidFill>
                          <a:miter lim="800000"/>
                          <a:headEnd/>
                          <a:tailEnd/>
                        </a:ln>
                      </wps:spPr>
                      <wps:txbx>
                        <w:txbxContent>
                          <w:p w14:paraId="3B5775A4" w14:textId="7BC4E68A" w:rsidR="00712AD8" w:rsidRPr="00175CB2" w:rsidRDefault="00712AD8" w:rsidP="00712AD8">
                            <w:pPr>
                              <w:rPr>
                                <w:rFonts w:ascii="Arial" w:hAnsi="Arial" w:cs="Arial"/>
                                <w:sz w:val="28"/>
                                <w:szCs w:val="28"/>
                              </w:rPr>
                            </w:pPr>
                            <w:r w:rsidRPr="00175CB2">
                              <w:rPr>
                                <w:rFonts w:ascii="Arial" w:hAnsi="Arial" w:cs="Arial"/>
                                <w:sz w:val="28"/>
                                <w:szCs w:val="28"/>
                              </w:rPr>
                              <w:t>Policy GNLP5004</w:t>
                            </w:r>
                          </w:p>
                          <w:p w14:paraId="4BCD3734" w14:textId="77777777" w:rsidR="007E72DF" w:rsidRPr="007E72DF" w:rsidRDefault="007E72DF" w:rsidP="00712AD8">
                            <w:pPr>
                              <w:rPr>
                                <w:rFonts w:cs="Arial"/>
                                <w:sz w:val="28"/>
                                <w:szCs w:val="28"/>
                              </w:rPr>
                            </w:pPr>
                          </w:p>
                          <w:p w14:paraId="064A390A" w14:textId="578F8DE5" w:rsidR="00ED6F02" w:rsidRPr="005C14ED" w:rsidRDefault="00ED6F02" w:rsidP="00ED6F02">
                            <w:pPr>
                              <w:rPr>
                                <w:rFonts w:ascii="Arial" w:eastAsiaTheme="minorHAnsi" w:hAnsi="Arial"/>
                                <w:b/>
                                <w:bCs/>
                                <w:sz w:val="24"/>
                                <w:szCs w:val="24"/>
                              </w:rPr>
                            </w:pPr>
                            <w:r w:rsidRPr="005C14ED">
                              <w:rPr>
                                <w:rFonts w:ascii="Arial" w:eastAsiaTheme="minorHAnsi" w:hAnsi="Arial"/>
                                <w:b/>
                                <w:bCs/>
                                <w:sz w:val="24"/>
                                <w:szCs w:val="24"/>
                              </w:rPr>
                              <w:t xml:space="preserve">Land off Buxton Road, </w:t>
                            </w:r>
                            <w:r w:rsidR="00447622">
                              <w:rPr>
                                <w:rFonts w:ascii="Arial" w:eastAsiaTheme="minorHAnsi" w:hAnsi="Arial"/>
                                <w:b/>
                                <w:bCs/>
                                <w:sz w:val="24"/>
                                <w:szCs w:val="24"/>
                              </w:rPr>
                              <w:t xml:space="preserve">Eastgate, </w:t>
                            </w:r>
                            <w:proofErr w:type="spellStart"/>
                            <w:r w:rsidRPr="005C14ED">
                              <w:rPr>
                                <w:rFonts w:ascii="Arial" w:eastAsiaTheme="minorHAnsi" w:hAnsi="Arial"/>
                                <w:b/>
                                <w:bCs/>
                                <w:sz w:val="24"/>
                                <w:szCs w:val="24"/>
                              </w:rPr>
                              <w:t>Cawston</w:t>
                            </w:r>
                            <w:proofErr w:type="spellEnd"/>
                            <w:r w:rsidRPr="005C14ED">
                              <w:rPr>
                                <w:rFonts w:ascii="Arial" w:eastAsiaTheme="minorHAnsi" w:hAnsi="Arial"/>
                                <w:b/>
                                <w:bCs/>
                                <w:sz w:val="24"/>
                                <w:szCs w:val="24"/>
                              </w:rPr>
                              <w:t xml:space="preserve"> (0.</w:t>
                            </w:r>
                            <w:r w:rsidR="00CD6501">
                              <w:rPr>
                                <w:rFonts w:ascii="Arial" w:eastAsiaTheme="minorHAnsi" w:hAnsi="Arial"/>
                                <w:b/>
                                <w:bCs/>
                                <w:sz w:val="24"/>
                                <w:szCs w:val="24"/>
                              </w:rPr>
                              <w:t>12</w:t>
                            </w:r>
                            <w:r w:rsidRPr="005C14ED">
                              <w:rPr>
                                <w:rFonts w:ascii="Arial" w:eastAsiaTheme="minorHAnsi" w:hAnsi="Arial"/>
                                <w:b/>
                                <w:bCs/>
                                <w:sz w:val="24"/>
                                <w:szCs w:val="24"/>
                              </w:rPr>
                              <w:t xml:space="preserve"> ha) is allocated for a permanent residential Gypsy and Travellers </w:t>
                            </w:r>
                            <w:r w:rsidR="00CB668E">
                              <w:rPr>
                                <w:rFonts w:ascii="Arial" w:eastAsiaTheme="minorHAnsi" w:hAnsi="Arial"/>
                                <w:b/>
                                <w:bCs/>
                                <w:sz w:val="24"/>
                                <w:szCs w:val="24"/>
                              </w:rPr>
                              <w:t>s</w:t>
                            </w:r>
                            <w:r w:rsidRPr="005C14ED">
                              <w:rPr>
                                <w:rFonts w:ascii="Arial" w:eastAsiaTheme="minorHAnsi" w:hAnsi="Arial"/>
                                <w:b/>
                                <w:bCs/>
                                <w:sz w:val="24"/>
                                <w:szCs w:val="24"/>
                              </w:rPr>
                              <w:t>ite. The site will accommodate approximately 4 residential Gypsy and Traveller pitches.</w:t>
                            </w:r>
                          </w:p>
                          <w:p w14:paraId="2031FCEE" w14:textId="77777777" w:rsidR="00ED6F02" w:rsidRPr="005C14ED" w:rsidRDefault="00ED6F02" w:rsidP="00ED6F02">
                            <w:pPr>
                              <w:rPr>
                                <w:rFonts w:ascii="Arial" w:eastAsiaTheme="minorHAnsi" w:hAnsi="Arial" w:cs="Arial"/>
                                <w:sz w:val="24"/>
                                <w:szCs w:val="24"/>
                              </w:rPr>
                            </w:pPr>
                          </w:p>
                          <w:p w14:paraId="689D7E92" w14:textId="390D11E7" w:rsidR="00ED6F02" w:rsidRPr="005C14ED" w:rsidRDefault="00ED6F02" w:rsidP="00ED6F02">
                            <w:pPr>
                              <w:rPr>
                                <w:rFonts w:ascii="Arial" w:eastAsiaTheme="minorHAnsi" w:hAnsi="Arial" w:cs="Arial"/>
                                <w:sz w:val="24"/>
                                <w:szCs w:val="24"/>
                              </w:rPr>
                            </w:pPr>
                            <w:r w:rsidRPr="005C14ED">
                              <w:rPr>
                                <w:rFonts w:ascii="Arial" w:eastAsiaTheme="minorHAnsi" w:hAnsi="Arial" w:cs="Arial"/>
                                <w:sz w:val="24"/>
                                <w:szCs w:val="24"/>
                              </w:rPr>
                              <w:t>The development will address the following site</w:t>
                            </w:r>
                            <w:r w:rsidR="00CD6501">
                              <w:rPr>
                                <w:rFonts w:ascii="Arial" w:eastAsiaTheme="minorHAnsi" w:hAnsi="Arial" w:cs="Arial"/>
                                <w:sz w:val="24"/>
                                <w:szCs w:val="24"/>
                              </w:rPr>
                              <w:t>-</w:t>
                            </w:r>
                            <w:r w:rsidRPr="005C14ED">
                              <w:rPr>
                                <w:rFonts w:ascii="Arial" w:eastAsiaTheme="minorHAnsi" w:hAnsi="Arial" w:cs="Arial"/>
                                <w:sz w:val="24"/>
                                <w:szCs w:val="24"/>
                              </w:rPr>
                              <w:t>specific matters:</w:t>
                            </w:r>
                          </w:p>
                          <w:p w14:paraId="470DFA5D" w14:textId="77777777" w:rsidR="00ED6F02" w:rsidRPr="005C14ED" w:rsidRDefault="00ED6F02" w:rsidP="005C14ED">
                            <w:pPr>
                              <w:pStyle w:val="ListParagraph"/>
                              <w:rPr>
                                <w:rFonts w:ascii="Arial" w:eastAsiaTheme="minorHAnsi" w:hAnsi="Arial" w:cs="Arial"/>
                                <w:sz w:val="24"/>
                                <w:szCs w:val="24"/>
                              </w:rPr>
                            </w:pPr>
                          </w:p>
                          <w:p w14:paraId="0F404DEC" w14:textId="06E6CB3B" w:rsidR="00ED6F02" w:rsidRPr="005C14ED" w:rsidRDefault="00ED6F02" w:rsidP="005C14ED">
                            <w:pPr>
                              <w:pStyle w:val="ListParagraph"/>
                              <w:numPr>
                                <w:ilvl w:val="0"/>
                                <w:numId w:val="23"/>
                              </w:numPr>
                              <w:rPr>
                                <w:rFonts w:ascii="Arial" w:eastAsiaTheme="minorHAnsi" w:hAnsi="Arial" w:cs="Arial"/>
                                <w:sz w:val="24"/>
                                <w:szCs w:val="24"/>
                              </w:rPr>
                            </w:pPr>
                            <w:r w:rsidRPr="005C14ED">
                              <w:rPr>
                                <w:rFonts w:ascii="Arial" w:eastAsiaTheme="minorHAnsi" w:hAnsi="Arial" w:cs="Arial"/>
                                <w:sz w:val="24"/>
                                <w:szCs w:val="24"/>
                              </w:rPr>
                              <w:t>Access will be via Buxton Road. Any trees or hedgerow lost to form the access or visibility splay must be compensated for with new planting within the development.</w:t>
                            </w:r>
                          </w:p>
                          <w:p w14:paraId="30FA2064" w14:textId="3052CEA9" w:rsidR="00ED6F02" w:rsidRPr="005C14ED" w:rsidRDefault="00ED6F02" w:rsidP="005C14ED">
                            <w:pPr>
                              <w:pStyle w:val="ListParagraph"/>
                              <w:numPr>
                                <w:ilvl w:val="0"/>
                                <w:numId w:val="23"/>
                              </w:numPr>
                              <w:rPr>
                                <w:rFonts w:ascii="Arial" w:eastAsiaTheme="minorHAnsi" w:hAnsi="Arial" w:cs="Arial"/>
                                <w:sz w:val="24"/>
                                <w:szCs w:val="24"/>
                              </w:rPr>
                            </w:pPr>
                            <w:bookmarkStart w:id="27" w:name="_Hlk121823119"/>
                            <w:r w:rsidRPr="005C14ED">
                              <w:rPr>
                                <w:rFonts w:ascii="Arial" w:eastAsiaTheme="minorHAnsi" w:hAnsi="Arial" w:cs="Arial"/>
                                <w:sz w:val="24"/>
                                <w:szCs w:val="24"/>
                              </w:rPr>
                              <w:t xml:space="preserve">Additional landscaping will be provided to </w:t>
                            </w:r>
                            <w:bookmarkStart w:id="28" w:name="_Hlk121823379"/>
                            <w:r w:rsidRPr="005C14ED">
                              <w:rPr>
                                <w:rFonts w:ascii="Arial" w:eastAsiaTheme="minorHAnsi" w:hAnsi="Arial" w:cs="Arial"/>
                                <w:sz w:val="24"/>
                                <w:szCs w:val="24"/>
                              </w:rPr>
                              <w:t>enhance screening and to maintain the residential amenity of adjoining properties</w:t>
                            </w:r>
                            <w:bookmarkEnd w:id="28"/>
                            <w:r w:rsidRPr="005C14ED">
                              <w:rPr>
                                <w:rFonts w:ascii="Arial" w:eastAsiaTheme="minorHAnsi" w:hAnsi="Arial" w:cs="Arial"/>
                                <w:sz w:val="24"/>
                                <w:szCs w:val="24"/>
                              </w:rPr>
                              <w:t xml:space="preserve">. </w:t>
                            </w:r>
                          </w:p>
                          <w:bookmarkEnd w:id="27"/>
                          <w:p w14:paraId="06B96503" w14:textId="199473C2" w:rsidR="00ED6F02" w:rsidRPr="005C14ED" w:rsidRDefault="00ED6F02" w:rsidP="005C14ED">
                            <w:pPr>
                              <w:pStyle w:val="ListParagraph"/>
                              <w:numPr>
                                <w:ilvl w:val="0"/>
                                <w:numId w:val="23"/>
                              </w:numPr>
                              <w:rPr>
                                <w:rFonts w:ascii="Arial" w:eastAsiaTheme="minorHAnsi" w:hAnsi="Arial" w:cs="Arial"/>
                                <w:sz w:val="24"/>
                                <w:szCs w:val="24"/>
                              </w:rPr>
                            </w:pPr>
                            <w:r w:rsidRPr="005C14ED">
                              <w:rPr>
                                <w:rFonts w:ascii="Arial" w:eastAsiaTheme="minorHAnsi" w:hAnsi="Arial" w:cs="Arial"/>
                                <w:sz w:val="24"/>
                                <w:szCs w:val="24"/>
                              </w:rPr>
                              <w:t>An archaeological assessment will be required prior to development.</w:t>
                            </w:r>
                          </w:p>
                          <w:p w14:paraId="1164DEE9" w14:textId="58CAAE56" w:rsidR="00ED6F02" w:rsidRPr="005C14ED" w:rsidRDefault="00ED6F02" w:rsidP="005C14ED">
                            <w:pPr>
                              <w:pStyle w:val="ListParagraph"/>
                              <w:numPr>
                                <w:ilvl w:val="0"/>
                                <w:numId w:val="23"/>
                              </w:numPr>
                              <w:rPr>
                                <w:rFonts w:ascii="Arial" w:eastAsiaTheme="minorHAnsi" w:hAnsi="Arial" w:cs="Arial"/>
                                <w:sz w:val="24"/>
                                <w:szCs w:val="24"/>
                              </w:rPr>
                            </w:pPr>
                            <w:r w:rsidRPr="005C14ED">
                              <w:rPr>
                                <w:rFonts w:ascii="Arial" w:eastAsiaTheme="minorHAnsi" w:hAnsi="Arial" w:cs="Arial"/>
                                <w:sz w:val="24"/>
                                <w:szCs w:val="24"/>
                              </w:rPr>
                              <w:t>The residential pitches shall not be occupied by any persons other than Gypsies and Travellers</w:t>
                            </w:r>
                            <w:r w:rsidR="00E42609">
                              <w:rPr>
                                <w:rFonts w:ascii="Arial" w:eastAsiaTheme="minorHAnsi" w:hAnsi="Arial" w:cs="Arial"/>
                                <w:sz w:val="24"/>
                                <w:szCs w:val="24"/>
                              </w:rPr>
                              <w:t xml:space="preserve"> </w:t>
                            </w:r>
                            <w:bookmarkStart w:id="29" w:name="_Hlk120706460"/>
                            <w:r w:rsidR="00E42609">
                              <w:rPr>
                                <w:rFonts w:ascii="Arial" w:eastAsiaTheme="minorHAnsi" w:hAnsi="Arial" w:cs="Arial"/>
                                <w:sz w:val="24"/>
                                <w:szCs w:val="24"/>
                              </w:rPr>
                              <w:t>and their families</w:t>
                            </w:r>
                            <w:bookmarkEnd w:id="29"/>
                            <w:r w:rsidRPr="005C14ED">
                              <w:rPr>
                                <w:rFonts w:ascii="Arial" w:eastAsiaTheme="minorHAnsi" w:hAnsi="Arial" w:cs="Arial"/>
                                <w:sz w:val="24"/>
                                <w:szCs w:val="24"/>
                              </w:rPr>
                              <w:t xml:space="preserve">. </w:t>
                            </w:r>
                          </w:p>
                          <w:p w14:paraId="2AB98259" w14:textId="29CA654D" w:rsidR="00ED6F02" w:rsidRDefault="00ED6F02" w:rsidP="009F1C86">
                            <w:pPr>
                              <w:ind w:left="360"/>
                              <w:rPr>
                                <w:rFonts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F9ECC7" id="_x0000_t202" coordsize="21600,21600" o:spt="202" path="m,l,21600r21600,l21600,xe">
                <v:stroke joinstyle="miter"/>
                <v:path gradientshapeok="t" o:connecttype="rect"/>
              </v:shapetype>
              <v:shape id="Text Box 2" o:spid="_x0000_s1026" type="#_x0000_t202" style="position:absolute;margin-left:398.05pt;margin-top:28.25pt;width:449.2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" strokecolor="red" strokeweight="2pt">
                <v:textbox style="mso-fit-shape-to-text:t">
                  <w:txbxContent>
                    <w:p w14:paraId="3B5775A4" w14:textId="7BC4E68A" w:rsidR="00712AD8" w:rsidRPr="00175CB2" w:rsidRDefault="00712AD8" w:rsidP="00712AD8">
                      <w:pPr>
                        <w:rPr>
                          <w:rFonts w:ascii="Arial" w:hAnsi="Arial" w:cs="Arial"/>
                          <w:sz w:val="28"/>
                          <w:szCs w:val="28"/>
                        </w:rPr>
                      </w:pPr>
                      <w:r w:rsidRPr="00175CB2">
                        <w:rPr>
                          <w:rFonts w:ascii="Arial" w:hAnsi="Arial" w:cs="Arial"/>
                          <w:sz w:val="28"/>
                          <w:szCs w:val="28"/>
                        </w:rPr>
                        <w:t>Policy GNLP5004</w:t>
                      </w:r>
                    </w:p>
                    <w:p w14:paraId="4BCD3734" w14:textId="77777777" w:rsidR="007E72DF" w:rsidRPr="007E72DF" w:rsidRDefault="007E72DF" w:rsidP="00712AD8">
                      <w:pPr>
                        <w:rPr>
                          <w:rFonts w:cs="Arial"/>
                          <w:sz w:val="28"/>
                          <w:szCs w:val="28"/>
                        </w:rPr>
                      </w:pPr>
                    </w:p>
                    <w:p w14:paraId="064A390A" w14:textId="578F8DE5" w:rsidR="00ED6F02" w:rsidRPr="005C14ED" w:rsidRDefault="00ED6F02" w:rsidP="00ED6F02">
                      <w:pPr>
                        <w:rPr>
                          <w:rFonts w:ascii="Arial" w:eastAsiaTheme="minorHAnsi" w:hAnsi="Arial"/>
                          <w:b/>
                          <w:bCs/>
                          <w:sz w:val="24"/>
                          <w:szCs w:val="24"/>
                        </w:rPr>
                      </w:pPr>
                      <w:r w:rsidRPr="005C14ED">
                        <w:rPr>
                          <w:rFonts w:ascii="Arial" w:eastAsiaTheme="minorHAnsi" w:hAnsi="Arial"/>
                          <w:b/>
                          <w:bCs/>
                          <w:sz w:val="24"/>
                          <w:szCs w:val="24"/>
                        </w:rPr>
                        <w:t xml:space="preserve">Land off Buxton Road, </w:t>
                      </w:r>
                      <w:r w:rsidR="00447622">
                        <w:rPr>
                          <w:rFonts w:ascii="Arial" w:eastAsiaTheme="minorHAnsi" w:hAnsi="Arial"/>
                          <w:b/>
                          <w:bCs/>
                          <w:sz w:val="24"/>
                          <w:szCs w:val="24"/>
                        </w:rPr>
                        <w:t xml:space="preserve">Eastgate, </w:t>
                      </w:r>
                      <w:proofErr w:type="spellStart"/>
                      <w:r w:rsidRPr="005C14ED">
                        <w:rPr>
                          <w:rFonts w:ascii="Arial" w:eastAsiaTheme="minorHAnsi" w:hAnsi="Arial"/>
                          <w:b/>
                          <w:bCs/>
                          <w:sz w:val="24"/>
                          <w:szCs w:val="24"/>
                        </w:rPr>
                        <w:t>Cawston</w:t>
                      </w:r>
                      <w:proofErr w:type="spellEnd"/>
                      <w:r w:rsidRPr="005C14ED">
                        <w:rPr>
                          <w:rFonts w:ascii="Arial" w:eastAsiaTheme="minorHAnsi" w:hAnsi="Arial"/>
                          <w:b/>
                          <w:bCs/>
                          <w:sz w:val="24"/>
                          <w:szCs w:val="24"/>
                        </w:rPr>
                        <w:t xml:space="preserve"> (0.</w:t>
                      </w:r>
                      <w:r w:rsidR="00CD6501">
                        <w:rPr>
                          <w:rFonts w:ascii="Arial" w:eastAsiaTheme="minorHAnsi" w:hAnsi="Arial"/>
                          <w:b/>
                          <w:bCs/>
                          <w:sz w:val="24"/>
                          <w:szCs w:val="24"/>
                        </w:rPr>
                        <w:t>12</w:t>
                      </w:r>
                      <w:r w:rsidRPr="005C14ED">
                        <w:rPr>
                          <w:rFonts w:ascii="Arial" w:eastAsiaTheme="minorHAnsi" w:hAnsi="Arial"/>
                          <w:b/>
                          <w:bCs/>
                          <w:sz w:val="24"/>
                          <w:szCs w:val="24"/>
                        </w:rPr>
                        <w:t xml:space="preserve"> ha) is allocated for a permanent residential Gypsy and Travellers </w:t>
                      </w:r>
                      <w:r w:rsidR="00CB668E">
                        <w:rPr>
                          <w:rFonts w:ascii="Arial" w:eastAsiaTheme="minorHAnsi" w:hAnsi="Arial"/>
                          <w:b/>
                          <w:bCs/>
                          <w:sz w:val="24"/>
                          <w:szCs w:val="24"/>
                        </w:rPr>
                        <w:t>s</w:t>
                      </w:r>
                      <w:r w:rsidRPr="005C14ED">
                        <w:rPr>
                          <w:rFonts w:ascii="Arial" w:eastAsiaTheme="minorHAnsi" w:hAnsi="Arial"/>
                          <w:b/>
                          <w:bCs/>
                          <w:sz w:val="24"/>
                          <w:szCs w:val="24"/>
                        </w:rPr>
                        <w:t>ite. The site will accommodate approximately 4 residential Gypsy and Traveller pitches.</w:t>
                      </w:r>
                    </w:p>
                    <w:p w14:paraId="2031FCEE" w14:textId="77777777" w:rsidR="00ED6F02" w:rsidRPr="005C14ED" w:rsidRDefault="00ED6F02" w:rsidP="00ED6F02">
                      <w:pPr>
                        <w:rPr>
                          <w:rFonts w:ascii="Arial" w:eastAsiaTheme="minorHAnsi" w:hAnsi="Arial" w:cs="Arial"/>
                          <w:sz w:val="24"/>
                          <w:szCs w:val="24"/>
                        </w:rPr>
                      </w:pPr>
                    </w:p>
                    <w:p w14:paraId="689D7E92" w14:textId="390D11E7" w:rsidR="00ED6F02" w:rsidRPr="005C14ED" w:rsidRDefault="00ED6F02" w:rsidP="00ED6F02">
                      <w:pPr>
                        <w:rPr>
                          <w:rFonts w:ascii="Arial" w:eastAsiaTheme="minorHAnsi" w:hAnsi="Arial" w:cs="Arial"/>
                          <w:sz w:val="24"/>
                          <w:szCs w:val="24"/>
                        </w:rPr>
                      </w:pPr>
                      <w:r w:rsidRPr="005C14ED">
                        <w:rPr>
                          <w:rFonts w:ascii="Arial" w:eastAsiaTheme="minorHAnsi" w:hAnsi="Arial" w:cs="Arial"/>
                          <w:sz w:val="24"/>
                          <w:szCs w:val="24"/>
                        </w:rPr>
                        <w:t>The development will address the following site</w:t>
                      </w:r>
                      <w:r w:rsidR="00CD6501">
                        <w:rPr>
                          <w:rFonts w:ascii="Arial" w:eastAsiaTheme="minorHAnsi" w:hAnsi="Arial" w:cs="Arial"/>
                          <w:sz w:val="24"/>
                          <w:szCs w:val="24"/>
                        </w:rPr>
                        <w:t>-</w:t>
                      </w:r>
                      <w:r w:rsidRPr="005C14ED">
                        <w:rPr>
                          <w:rFonts w:ascii="Arial" w:eastAsiaTheme="minorHAnsi" w:hAnsi="Arial" w:cs="Arial"/>
                          <w:sz w:val="24"/>
                          <w:szCs w:val="24"/>
                        </w:rPr>
                        <w:t>specific matters:</w:t>
                      </w:r>
                    </w:p>
                    <w:p w14:paraId="470DFA5D" w14:textId="77777777" w:rsidR="00ED6F02" w:rsidRPr="005C14ED" w:rsidRDefault="00ED6F02" w:rsidP="005C14ED">
                      <w:pPr>
                        <w:pStyle w:val="ListParagraph"/>
                        <w:rPr>
                          <w:rFonts w:ascii="Arial" w:eastAsiaTheme="minorHAnsi" w:hAnsi="Arial" w:cs="Arial"/>
                          <w:sz w:val="24"/>
                          <w:szCs w:val="24"/>
                        </w:rPr>
                      </w:pPr>
                    </w:p>
                    <w:p w14:paraId="0F404DEC" w14:textId="06E6CB3B" w:rsidR="00ED6F02" w:rsidRPr="005C14ED" w:rsidRDefault="00ED6F02" w:rsidP="005C14ED">
                      <w:pPr>
                        <w:pStyle w:val="ListParagraph"/>
                        <w:numPr>
                          <w:ilvl w:val="0"/>
                          <w:numId w:val="23"/>
                        </w:numPr>
                        <w:rPr>
                          <w:rFonts w:ascii="Arial" w:eastAsiaTheme="minorHAnsi" w:hAnsi="Arial" w:cs="Arial"/>
                          <w:sz w:val="24"/>
                          <w:szCs w:val="24"/>
                        </w:rPr>
                      </w:pPr>
                      <w:r w:rsidRPr="005C14ED">
                        <w:rPr>
                          <w:rFonts w:ascii="Arial" w:eastAsiaTheme="minorHAnsi" w:hAnsi="Arial" w:cs="Arial"/>
                          <w:sz w:val="24"/>
                          <w:szCs w:val="24"/>
                        </w:rPr>
                        <w:t>Access will be via Buxton Road. Any trees or hedgerow lost to form the access or visibility splay must be compensated for with new planting within the development.</w:t>
                      </w:r>
                    </w:p>
                    <w:p w14:paraId="30FA2064" w14:textId="3052CEA9" w:rsidR="00ED6F02" w:rsidRPr="005C14ED" w:rsidRDefault="00ED6F02" w:rsidP="005C14ED">
                      <w:pPr>
                        <w:pStyle w:val="ListParagraph"/>
                        <w:numPr>
                          <w:ilvl w:val="0"/>
                          <w:numId w:val="23"/>
                        </w:numPr>
                        <w:rPr>
                          <w:rFonts w:ascii="Arial" w:eastAsiaTheme="minorHAnsi" w:hAnsi="Arial" w:cs="Arial"/>
                          <w:sz w:val="24"/>
                          <w:szCs w:val="24"/>
                        </w:rPr>
                      </w:pPr>
                      <w:bookmarkStart w:id="30" w:name="_Hlk121823119"/>
                      <w:r w:rsidRPr="005C14ED">
                        <w:rPr>
                          <w:rFonts w:ascii="Arial" w:eastAsiaTheme="minorHAnsi" w:hAnsi="Arial" w:cs="Arial"/>
                          <w:sz w:val="24"/>
                          <w:szCs w:val="24"/>
                        </w:rPr>
                        <w:t xml:space="preserve">Additional landscaping will be provided to </w:t>
                      </w:r>
                      <w:bookmarkStart w:id="31" w:name="_Hlk121823379"/>
                      <w:r w:rsidRPr="005C14ED">
                        <w:rPr>
                          <w:rFonts w:ascii="Arial" w:eastAsiaTheme="minorHAnsi" w:hAnsi="Arial" w:cs="Arial"/>
                          <w:sz w:val="24"/>
                          <w:szCs w:val="24"/>
                        </w:rPr>
                        <w:t>enhance screening and to maintain the residential amenity of adjoining properties</w:t>
                      </w:r>
                      <w:bookmarkEnd w:id="31"/>
                      <w:r w:rsidRPr="005C14ED">
                        <w:rPr>
                          <w:rFonts w:ascii="Arial" w:eastAsiaTheme="minorHAnsi" w:hAnsi="Arial" w:cs="Arial"/>
                          <w:sz w:val="24"/>
                          <w:szCs w:val="24"/>
                        </w:rPr>
                        <w:t xml:space="preserve">. </w:t>
                      </w:r>
                    </w:p>
                    <w:bookmarkEnd w:id="30"/>
                    <w:p w14:paraId="06B96503" w14:textId="199473C2" w:rsidR="00ED6F02" w:rsidRPr="005C14ED" w:rsidRDefault="00ED6F02" w:rsidP="005C14ED">
                      <w:pPr>
                        <w:pStyle w:val="ListParagraph"/>
                        <w:numPr>
                          <w:ilvl w:val="0"/>
                          <w:numId w:val="23"/>
                        </w:numPr>
                        <w:rPr>
                          <w:rFonts w:ascii="Arial" w:eastAsiaTheme="minorHAnsi" w:hAnsi="Arial" w:cs="Arial"/>
                          <w:sz w:val="24"/>
                          <w:szCs w:val="24"/>
                        </w:rPr>
                      </w:pPr>
                      <w:r w:rsidRPr="005C14ED">
                        <w:rPr>
                          <w:rFonts w:ascii="Arial" w:eastAsiaTheme="minorHAnsi" w:hAnsi="Arial" w:cs="Arial"/>
                          <w:sz w:val="24"/>
                          <w:szCs w:val="24"/>
                        </w:rPr>
                        <w:t>An archaeological assessment will be required prior to development.</w:t>
                      </w:r>
                    </w:p>
                    <w:p w14:paraId="1164DEE9" w14:textId="58CAAE56" w:rsidR="00ED6F02" w:rsidRPr="005C14ED" w:rsidRDefault="00ED6F02" w:rsidP="005C14ED">
                      <w:pPr>
                        <w:pStyle w:val="ListParagraph"/>
                        <w:numPr>
                          <w:ilvl w:val="0"/>
                          <w:numId w:val="23"/>
                        </w:numPr>
                        <w:rPr>
                          <w:rFonts w:ascii="Arial" w:eastAsiaTheme="minorHAnsi" w:hAnsi="Arial" w:cs="Arial"/>
                          <w:sz w:val="24"/>
                          <w:szCs w:val="24"/>
                        </w:rPr>
                      </w:pPr>
                      <w:r w:rsidRPr="005C14ED">
                        <w:rPr>
                          <w:rFonts w:ascii="Arial" w:eastAsiaTheme="minorHAnsi" w:hAnsi="Arial" w:cs="Arial"/>
                          <w:sz w:val="24"/>
                          <w:szCs w:val="24"/>
                        </w:rPr>
                        <w:t>The residential pitches shall not be occupied by any persons other than Gypsies and Travellers</w:t>
                      </w:r>
                      <w:r w:rsidR="00E42609">
                        <w:rPr>
                          <w:rFonts w:ascii="Arial" w:eastAsiaTheme="minorHAnsi" w:hAnsi="Arial" w:cs="Arial"/>
                          <w:sz w:val="24"/>
                          <w:szCs w:val="24"/>
                        </w:rPr>
                        <w:t xml:space="preserve"> </w:t>
                      </w:r>
                      <w:bookmarkStart w:id="32" w:name="_Hlk120706460"/>
                      <w:r w:rsidR="00E42609">
                        <w:rPr>
                          <w:rFonts w:ascii="Arial" w:eastAsiaTheme="minorHAnsi" w:hAnsi="Arial" w:cs="Arial"/>
                          <w:sz w:val="24"/>
                          <w:szCs w:val="24"/>
                        </w:rPr>
                        <w:t>and their families</w:t>
                      </w:r>
                      <w:bookmarkEnd w:id="32"/>
                      <w:r w:rsidRPr="005C14ED">
                        <w:rPr>
                          <w:rFonts w:ascii="Arial" w:eastAsiaTheme="minorHAnsi" w:hAnsi="Arial" w:cs="Arial"/>
                          <w:sz w:val="24"/>
                          <w:szCs w:val="24"/>
                        </w:rPr>
                        <w:t xml:space="preserve">. </w:t>
                      </w:r>
                    </w:p>
                    <w:p w14:paraId="2AB98259" w14:textId="29CA654D" w:rsidR="00ED6F02" w:rsidRDefault="00ED6F02" w:rsidP="009F1C86">
                      <w:pPr>
                        <w:ind w:left="360"/>
                        <w:rPr>
                          <w:rFonts w:cs="Arial"/>
                          <w:sz w:val="24"/>
                          <w:szCs w:val="24"/>
                        </w:rPr>
                      </w:pPr>
                    </w:p>
                  </w:txbxContent>
                </v:textbox>
                <w10:wrap type="topAndBottom" anchorx="margin"/>
              </v:shape>
            </w:pict>
          </mc:Fallback>
        </mc:AlternateContent>
      </w:r>
      <w:bookmarkEnd w:id="26"/>
    </w:p>
    <w:p w14:paraId="0873287A" w14:textId="7FDDBA18" w:rsidR="00B31EF8" w:rsidRPr="005C14ED" w:rsidRDefault="00B31EF8">
      <w:pPr>
        <w:spacing w:after="160" w:line="259" w:lineRule="auto"/>
        <w:rPr>
          <w:rFonts w:ascii="Arial" w:hAnsi="Arial" w:cs="Arial"/>
          <w:sz w:val="24"/>
          <w:szCs w:val="24"/>
        </w:rPr>
      </w:pPr>
      <w:r w:rsidRPr="005C14ED">
        <w:rPr>
          <w:rFonts w:ascii="Arial" w:hAnsi="Arial" w:cs="Arial"/>
          <w:sz w:val="24"/>
          <w:szCs w:val="24"/>
        </w:rPr>
        <w:br w:type="page"/>
      </w:r>
    </w:p>
    <w:p w14:paraId="3E7E5D45" w14:textId="34DD7C4C" w:rsidR="00B31EF8" w:rsidRPr="005C14ED" w:rsidRDefault="00CF2B36" w:rsidP="007F2B60">
      <w:pPr>
        <w:rPr>
          <w:rFonts w:ascii="Arial" w:hAnsi="Arial" w:cs="Arial"/>
          <w:sz w:val="24"/>
          <w:szCs w:val="24"/>
        </w:rPr>
      </w:pPr>
      <w:r>
        <w:rPr>
          <w:rFonts w:ascii="Arial" w:hAnsi="Arial" w:cs="Arial"/>
          <w:noProof/>
          <w:sz w:val="24"/>
          <w:szCs w:val="24"/>
        </w:rPr>
        <w:lastRenderedPageBreak/>
        <w:drawing>
          <wp:inline distT="0" distB="0" distL="0" distR="0" wp14:anchorId="2FF636DE" wp14:editId="07355E0C">
            <wp:extent cx="5731510" cy="8099425"/>
            <wp:effectExtent l="0" t="0" r="254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14:paraId="56D94B8B" w14:textId="152C3A1D" w:rsidR="00BB43F6" w:rsidRPr="005C14ED" w:rsidRDefault="00B34123" w:rsidP="00891F8C">
      <w:pPr>
        <w:pStyle w:val="Heading1"/>
        <w:rPr>
          <w:rFonts w:ascii="Arial" w:hAnsi="Arial" w:cs="Arial"/>
          <w:sz w:val="24"/>
          <w:szCs w:val="24"/>
        </w:rPr>
      </w:pPr>
      <w:r w:rsidRPr="005C14ED">
        <w:rPr>
          <w:rFonts w:ascii="Arial" w:hAnsi="Arial" w:cs="Arial"/>
          <w:sz w:val="24"/>
          <w:szCs w:val="24"/>
        </w:rPr>
        <w:br w:type="page"/>
      </w:r>
      <w:bookmarkStart w:id="33" w:name="_Toc118725388"/>
      <w:bookmarkStart w:id="34" w:name="_Toc121738617"/>
      <w:bookmarkStart w:id="35" w:name="_Hlk119505739"/>
      <w:bookmarkStart w:id="36" w:name="_Hlk121731008"/>
      <w:bookmarkStart w:id="37" w:name="_Toc104820530"/>
      <w:bookmarkStart w:id="38" w:name="_Toc104820824"/>
      <w:bookmarkStart w:id="39" w:name="_Toc118725385"/>
      <w:r w:rsidR="00BB43F6" w:rsidRPr="005C14ED">
        <w:rPr>
          <w:rFonts w:ascii="Arial" w:hAnsi="Arial" w:cs="Arial"/>
        </w:rPr>
        <w:lastRenderedPageBreak/>
        <w:t xml:space="preserve">Policy GNLP5005 </w:t>
      </w:r>
      <w:r w:rsidR="00C715EB">
        <w:rPr>
          <w:rFonts w:ascii="Arial" w:hAnsi="Arial" w:cs="Arial"/>
        </w:rPr>
        <w:t xml:space="preserve">Land at </w:t>
      </w:r>
      <w:proofErr w:type="spellStart"/>
      <w:r w:rsidR="00C715EB" w:rsidRPr="005C14ED">
        <w:rPr>
          <w:rFonts w:ascii="Arial" w:hAnsi="Arial" w:cs="Arial"/>
        </w:rPr>
        <w:t>Strayground</w:t>
      </w:r>
      <w:proofErr w:type="spellEnd"/>
      <w:r w:rsidR="00C715EB" w:rsidRPr="005C14ED">
        <w:rPr>
          <w:rFonts w:ascii="Arial" w:hAnsi="Arial" w:cs="Arial"/>
        </w:rPr>
        <w:t xml:space="preserve"> Lane </w:t>
      </w:r>
      <w:r w:rsidR="00BB43F6" w:rsidRPr="005C14ED">
        <w:rPr>
          <w:rFonts w:ascii="Arial" w:hAnsi="Arial" w:cs="Arial"/>
        </w:rPr>
        <w:t>Wymondham Recycling Centre</w:t>
      </w:r>
      <w:proofErr w:type="gramStart"/>
      <w:r w:rsidR="00BB43F6" w:rsidRPr="005C14ED">
        <w:rPr>
          <w:rFonts w:ascii="Arial" w:hAnsi="Arial" w:cs="Arial"/>
        </w:rPr>
        <w:t>, ,</w:t>
      </w:r>
      <w:proofErr w:type="gramEnd"/>
      <w:r w:rsidR="00BB43F6" w:rsidRPr="005C14ED">
        <w:rPr>
          <w:rFonts w:ascii="Arial" w:hAnsi="Arial" w:cs="Arial"/>
        </w:rPr>
        <w:t xml:space="preserve"> Wymondham</w:t>
      </w:r>
      <w:bookmarkEnd w:id="33"/>
      <w:bookmarkEnd w:id="34"/>
    </w:p>
    <w:p w14:paraId="6933F4C0" w14:textId="77777777" w:rsidR="00BB43F6" w:rsidRPr="005C14ED" w:rsidRDefault="00BB43F6" w:rsidP="00BB43F6">
      <w:pPr>
        <w:rPr>
          <w:rFonts w:ascii="Arial" w:hAnsi="Arial" w:cs="Arial"/>
          <w:sz w:val="24"/>
          <w:szCs w:val="24"/>
        </w:rPr>
      </w:pPr>
    </w:p>
    <w:bookmarkEnd w:id="35"/>
    <w:p w14:paraId="0ECC3848" w14:textId="54F40D97" w:rsidR="00113CF8" w:rsidRDefault="00DC682C" w:rsidP="000B319A">
      <w:pPr>
        <w:pStyle w:val="ListParagraph"/>
        <w:numPr>
          <w:ilvl w:val="0"/>
          <w:numId w:val="18"/>
        </w:numPr>
        <w:spacing w:after="160" w:line="259" w:lineRule="auto"/>
        <w:rPr>
          <w:rFonts w:ascii="Arial" w:hAnsi="Arial" w:cs="Arial"/>
          <w:sz w:val="24"/>
          <w:szCs w:val="24"/>
        </w:rPr>
      </w:pPr>
      <w:r w:rsidRPr="00113CF8">
        <w:rPr>
          <w:rFonts w:ascii="Arial" w:hAnsi="Arial" w:cs="Arial"/>
          <w:sz w:val="24"/>
          <w:szCs w:val="24"/>
        </w:rPr>
        <w:t xml:space="preserve">This is a publicly owned brownfield site that is expected to become vacant due to the decision to relocate Wymondham Recycling Centre. </w:t>
      </w:r>
      <w:proofErr w:type="spellStart"/>
      <w:r w:rsidRPr="00113CF8">
        <w:rPr>
          <w:rFonts w:ascii="Arial" w:hAnsi="Arial" w:cs="Arial"/>
          <w:sz w:val="24"/>
          <w:szCs w:val="24"/>
        </w:rPr>
        <w:t>Strayground</w:t>
      </w:r>
      <w:proofErr w:type="spellEnd"/>
      <w:r w:rsidRPr="00113CF8">
        <w:rPr>
          <w:rFonts w:ascii="Arial" w:hAnsi="Arial" w:cs="Arial"/>
          <w:sz w:val="24"/>
          <w:szCs w:val="24"/>
        </w:rPr>
        <w:t xml:space="preserve"> Lane is a quiet country road that connects to the built edge of Wymondham to the north via Whartons Lane. The Bays River Meadow North County Wildlife Site is located to the north, and partly overlaps the site, and immediately to the west is an established </w:t>
      </w:r>
      <w:r w:rsidR="00A40A02">
        <w:rPr>
          <w:rFonts w:ascii="Arial" w:hAnsi="Arial" w:cs="Arial"/>
          <w:sz w:val="24"/>
          <w:szCs w:val="24"/>
        </w:rPr>
        <w:t xml:space="preserve">paving </w:t>
      </w:r>
      <w:r w:rsidRPr="00113CF8">
        <w:rPr>
          <w:rFonts w:ascii="Arial" w:hAnsi="Arial" w:cs="Arial"/>
          <w:sz w:val="24"/>
          <w:szCs w:val="24"/>
        </w:rPr>
        <w:t>business.</w:t>
      </w:r>
    </w:p>
    <w:p w14:paraId="198429B1" w14:textId="77777777" w:rsidR="00113CF8" w:rsidRDefault="00113CF8" w:rsidP="00113CF8">
      <w:pPr>
        <w:pStyle w:val="ListParagraph"/>
        <w:spacing w:after="160" w:line="259" w:lineRule="auto"/>
        <w:ind w:left="360"/>
        <w:rPr>
          <w:rFonts w:ascii="Arial" w:hAnsi="Arial" w:cs="Arial"/>
          <w:sz w:val="24"/>
          <w:szCs w:val="24"/>
        </w:rPr>
      </w:pPr>
    </w:p>
    <w:p w14:paraId="597427B5" w14:textId="1FD6FDE9" w:rsidR="00113CF8" w:rsidRPr="00113CF8" w:rsidRDefault="00113CF8" w:rsidP="000B319A">
      <w:pPr>
        <w:pStyle w:val="ListParagraph"/>
        <w:numPr>
          <w:ilvl w:val="0"/>
          <w:numId w:val="18"/>
        </w:numPr>
        <w:spacing w:after="160" w:line="259" w:lineRule="auto"/>
        <w:rPr>
          <w:rFonts w:ascii="Arial" w:hAnsi="Arial" w:cs="Arial"/>
          <w:sz w:val="24"/>
          <w:szCs w:val="24"/>
        </w:rPr>
      </w:pPr>
      <w:r w:rsidRPr="00113CF8">
        <w:rPr>
          <w:rFonts w:ascii="Arial" w:hAnsi="Arial" w:cs="Arial"/>
          <w:sz w:val="24"/>
          <w:szCs w:val="24"/>
        </w:rPr>
        <w:t xml:space="preserve">The redevelopment of this site will require </w:t>
      </w:r>
      <w:r w:rsidR="00A40A02">
        <w:rPr>
          <w:rFonts w:ascii="Arial" w:hAnsi="Arial" w:cs="Arial"/>
          <w:sz w:val="24"/>
          <w:szCs w:val="24"/>
        </w:rPr>
        <w:t xml:space="preserve">local </w:t>
      </w:r>
      <w:r w:rsidRPr="00113CF8">
        <w:rPr>
          <w:rFonts w:ascii="Arial" w:hAnsi="Arial" w:cs="Arial"/>
          <w:sz w:val="24"/>
          <w:szCs w:val="24"/>
        </w:rPr>
        <w:t>highways improvements, consideration of noise and dust from neighbouring activities, investigation of possible land contamination from previous uses, and conducting an ecological assessment prior to development due to the neighbouring County Wildlife Site.</w:t>
      </w:r>
    </w:p>
    <w:bookmarkEnd w:id="36"/>
    <w:p w14:paraId="6201125A" w14:textId="77777777" w:rsidR="00BB43F6" w:rsidRPr="005C14ED" w:rsidRDefault="00BB43F6" w:rsidP="00BB43F6">
      <w:pPr>
        <w:rPr>
          <w:rFonts w:ascii="Arial" w:hAnsi="Arial" w:cs="Arial"/>
          <w:sz w:val="24"/>
          <w:szCs w:val="24"/>
        </w:rPr>
      </w:pPr>
      <w:r w:rsidRPr="005C14ED">
        <w:rPr>
          <w:rFonts w:ascii="Arial" w:hAnsi="Arial" w:cs="Arial"/>
          <w:noProof/>
          <w:sz w:val="24"/>
          <w:szCs w:val="24"/>
        </w:rPr>
        <mc:AlternateContent>
          <mc:Choice Requires="wps">
            <w:drawing>
              <wp:anchor distT="45720" distB="45720" distL="114300" distR="114300" simplePos="0" relativeHeight="251677696" behindDoc="0" locked="0" layoutInCell="1" allowOverlap="1" wp14:anchorId="40C6757F" wp14:editId="18965AE3">
                <wp:simplePos x="0" y="0"/>
                <wp:positionH relativeFrom="margin">
                  <wp:align>right</wp:align>
                </wp:positionH>
                <wp:positionV relativeFrom="paragraph">
                  <wp:posOffset>251460</wp:posOffset>
                </wp:positionV>
                <wp:extent cx="5705475" cy="1404620"/>
                <wp:effectExtent l="0" t="0" r="28575" b="1778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25400">
                          <a:solidFill>
                            <a:srgbClr val="FF0000"/>
                          </a:solidFill>
                          <a:miter lim="800000"/>
                          <a:headEnd/>
                          <a:tailEnd/>
                        </a:ln>
                      </wps:spPr>
                      <wps:txbx>
                        <w:txbxContent>
                          <w:p w14:paraId="60438357" w14:textId="77777777" w:rsidR="00BB43F6" w:rsidRPr="009508ED" w:rsidRDefault="00BB43F6" w:rsidP="00BB43F6">
                            <w:pPr>
                              <w:rPr>
                                <w:rFonts w:ascii="Arial" w:eastAsiaTheme="minorHAnsi" w:hAnsi="Arial" w:cs="Arial"/>
                                <w:sz w:val="28"/>
                                <w:szCs w:val="28"/>
                              </w:rPr>
                            </w:pPr>
                            <w:bookmarkStart w:id="40" w:name="_Hlk119505749"/>
                            <w:r w:rsidRPr="009508ED">
                              <w:rPr>
                                <w:rFonts w:ascii="Arial" w:eastAsiaTheme="minorHAnsi" w:hAnsi="Arial" w:cs="Arial"/>
                                <w:sz w:val="28"/>
                                <w:szCs w:val="28"/>
                              </w:rPr>
                              <w:t>Policy GNLP5005</w:t>
                            </w:r>
                          </w:p>
                          <w:p w14:paraId="191295B9" w14:textId="77777777" w:rsidR="00BB43F6" w:rsidRPr="00D21104" w:rsidRDefault="00BB43F6" w:rsidP="00BB43F6">
                            <w:pPr>
                              <w:rPr>
                                <w:rFonts w:cs="Arial"/>
                                <w:sz w:val="24"/>
                                <w:szCs w:val="24"/>
                              </w:rPr>
                            </w:pPr>
                          </w:p>
                          <w:p w14:paraId="45D081A5" w14:textId="0AF24CF1" w:rsidR="009508ED" w:rsidRPr="009508ED" w:rsidRDefault="009508ED" w:rsidP="009508ED">
                            <w:pPr>
                              <w:rPr>
                                <w:rFonts w:ascii="Arial" w:eastAsiaTheme="minorHAnsi" w:hAnsi="Arial"/>
                                <w:b/>
                                <w:bCs/>
                                <w:sz w:val="24"/>
                                <w:szCs w:val="24"/>
                              </w:rPr>
                            </w:pPr>
                            <w:r w:rsidRPr="009508ED">
                              <w:rPr>
                                <w:rFonts w:ascii="Arial" w:eastAsiaTheme="minorHAnsi" w:hAnsi="Arial"/>
                                <w:b/>
                                <w:bCs/>
                                <w:sz w:val="24"/>
                                <w:szCs w:val="24"/>
                              </w:rPr>
                              <w:t xml:space="preserve">Land </w:t>
                            </w:r>
                            <w:r w:rsidR="00C715EB">
                              <w:rPr>
                                <w:rFonts w:ascii="Arial" w:eastAsiaTheme="minorHAnsi" w:hAnsi="Arial"/>
                                <w:b/>
                                <w:bCs/>
                                <w:sz w:val="24"/>
                                <w:szCs w:val="24"/>
                              </w:rPr>
                              <w:t>at</w:t>
                            </w:r>
                            <w:r w:rsidRPr="009508ED">
                              <w:rPr>
                                <w:rFonts w:ascii="Arial" w:eastAsiaTheme="minorHAnsi" w:hAnsi="Arial"/>
                                <w:b/>
                                <w:bCs/>
                                <w:sz w:val="24"/>
                                <w:szCs w:val="24"/>
                              </w:rPr>
                              <w:t xml:space="preserve"> </w:t>
                            </w:r>
                            <w:proofErr w:type="spellStart"/>
                            <w:r w:rsidRPr="009508ED">
                              <w:rPr>
                                <w:rFonts w:ascii="Arial" w:eastAsiaTheme="minorHAnsi" w:hAnsi="Arial"/>
                                <w:b/>
                                <w:bCs/>
                                <w:sz w:val="24"/>
                                <w:szCs w:val="24"/>
                              </w:rPr>
                              <w:t>Strayground</w:t>
                            </w:r>
                            <w:proofErr w:type="spellEnd"/>
                            <w:r w:rsidRPr="009508ED">
                              <w:rPr>
                                <w:rFonts w:ascii="Arial" w:eastAsiaTheme="minorHAnsi" w:hAnsi="Arial"/>
                                <w:b/>
                                <w:bCs/>
                                <w:sz w:val="24"/>
                                <w:szCs w:val="24"/>
                              </w:rPr>
                              <w:t xml:space="preserve"> Lane</w:t>
                            </w:r>
                            <w:r w:rsidR="004C3AA0" w:rsidRPr="004C3AA0">
                              <w:rPr>
                                <w:rFonts w:ascii="Arial" w:eastAsiaTheme="minorHAnsi" w:hAnsi="Arial"/>
                                <w:b/>
                                <w:bCs/>
                                <w:sz w:val="24"/>
                                <w:szCs w:val="24"/>
                              </w:rPr>
                              <w:t xml:space="preserve"> </w:t>
                            </w:r>
                            <w:r w:rsidR="004C3AA0" w:rsidRPr="009508ED">
                              <w:rPr>
                                <w:rFonts w:ascii="Arial" w:eastAsiaTheme="minorHAnsi" w:hAnsi="Arial"/>
                                <w:b/>
                                <w:bCs/>
                                <w:sz w:val="24"/>
                                <w:szCs w:val="24"/>
                              </w:rPr>
                              <w:t>Wymondham (0.07 ha)</w:t>
                            </w:r>
                            <w:r w:rsidRPr="009508ED">
                              <w:rPr>
                                <w:rFonts w:ascii="Arial" w:eastAsiaTheme="minorHAnsi" w:hAnsi="Arial"/>
                                <w:b/>
                                <w:bCs/>
                                <w:sz w:val="24"/>
                                <w:szCs w:val="24"/>
                              </w:rPr>
                              <w:t>, currently the Wymondham Recycling Centre, is allocated for a residential Gypsy and Traveller site. The site will accommodate approximately 2 residential Gypsy and Traveller pitches.</w:t>
                            </w:r>
                          </w:p>
                          <w:p w14:paraId="6B0A7486" w14:textId="77777777" w:rsidR="009508ED" w:rsidRPr="009508ED" w:rsidRDefault="009508ED" w:rsidP="009508ED">
                            <w:pPr>
                              <w:rPr>
                                <w:rFonts w:cs="Arial"/>
                                <w:sz w:val="24"/>
                                <w:szCs w:val="24"/>
                              </w:rPr>
                            </w:pPr>
                          </w:p>
                          <w:p w14:paraId="0B2533DE" w14:textId="62AEAF9B" w:rsidR="009508ED" w:rsidRPr="009508ED" w:rsidRDefault="009508ED" w:rsidP="009508ED">
                            <w:pPr>
                              <w:rPr>
                                <w:rFonts w:ascii="Arial" w:eastAsiaTheme="minorHAnsi" w:hAnsi="Arial" w:cs="Arial"/>
                                <w:sz w:val="24"/>
                                <w:szCs w:val="24"/>
                              </w:rPr>
                            </w:pPr>
                            <w:r w:rsidRPr="009508ED">
                              <w:rPr>
                                <w:rFonts w:ascii="Arial" w:eastAsiaTheme="minorHAnsi" w:hAnsi="Arial" w:cs="Arial"/>
                                <w:sz w:val="24"/>
                                <w:szCs w:val="24"/>
                              </w:rPr>
                              <w:t xml:space="preserve">The development will address the following </w:t>
                            </w:r>
                            <w:r w:rsidR="003E131B" w:rsidRPr="009508ED">
                              <w:rPr>
                                <w:rFonts w:ascii="Arial" w:eastAsiaTheme="minorHAnsi" w:hAnsi="Arial" w:cs="Arial"/>
                                <w:sz w:val="24"/>
                                <w:szCs w:val="24"/>
                              </w:rPr>
                              <w:t>site-specific</w:t>
                            </w:r>
                            <w:r w:rsidRPr="009508ED">
                              <w:rPr>
                                <w:rFonts w:ascii="Arial" w:eastAsiaTheme="minorHAnsi" w:hAnsi="Arial" w:cs="Arial"/>
                                <w:sz w:val="24"/>
                                <w:szCs w:val="24"/>
                              </w:rPr>
                              <w:t xml:space="preserve"> matters:</w:t>
                            </w:r>
                          </w:p>
                          <w:p w14:paraId="12775E76" w14:textId="77777777" w:rsidR="009508ED" w:rsidRDefault="009508ED" w:rsidP="009508ED">
                            <w:pPr>
                              <w:pStyle w:val="ListParagraph"/>
                              <w:rPr>
                                <w:rFonts w:cs="Arial"/>
                                <w:sz w:val="24"/>
                                <w:szCs w:val="24"/>
                              </w:rPr>
                            </w:pPr>
                          </w:p>
                          <w:p w14:paraId="6A6AF982" w14:textId="77777777" w:rsidR="00113CF8" w:rsidRDefault="009508ED" w:rsidP="00175CB2">
                            <w:pPr>
                              <w:pStyle w:val="ListParagraph"/>
                              <w:numPr>
                                <w:ilvl w:val="0"/>
                                <w:numId w:val="26"/>
                              </w:numPr>
                              <w:rPr>
                                <w:rFonts w:ascii="Arial" w:eastAsiaTheme="minorHAnsi" w:hAnsi="Arial" w:cs="Arial"/>
                                <w:sz w:val="24"/>
                                <w:szCs w:val="24"/>
                              </w:rPr>
                            </w:pPr>
                            <w:r w:rsidRPr="009508ED">
                              <w:rPr>
                                <w:rFonts w:ascii="Arial" w:eastAsiaTheme="minorHAnsi" w:hAnsi="Arial" w:cs="Arial"/>
                                <w:sz w:val="24"/>
                                <w:szCs w:val="24"/>
                              </w:rPr>
                              <w:t xml:space="preserve">Access will be via </w:t>
                            </w:r>
                            <w:proofErr w:type="spellStart"/>
                            <w:r w:rsidRPr="009508ED">
                              <w:rPr>
                                <w:rFonts w:ascii="Arial" w:eastAsiaTheme="minorHAnsi" w:hAnsi="Arial" w:cs="Arial"/>
                                <w:sz w:val="24"/>
                                <w:szCs w:val="24"/>
                              </w:rPr>
                              <w:t>Strayground</w:t>
                            </w:r>
                            <w:proofErr w:type="spellEnd"/>
                            <w:r w:rsidRPr="009508ED">
                              <w:rPr>
                                <w:rFonts w:ascii="Arial" w:eastAsiaTheme="minorHAnsi" w:hAnsi="Arial" w:cs="Arial"/>
                                <w:sz w:val="24"/>
                                <w:szCs w:val="24"/>
                              </w:rPr>
                              <w:t xml:space="preserve"> Lane</w:t>
                            </w:r>
                            <w:r w:rsidR="00220AB1">
                              <w:rPr>
                                <w:rFonts w:ascii="Arial" w:eastAsiaTheme="minorHAnsi" w:hAnsi="Arial" w:cs="Arial"/>
                                <w:sz w:val="24"/>
                                <w:szCs w:val="24"/>
                              </w:rPr>
                              <w:t xml:space="preserve"> </w:t>
                            </w:r>
                            <w:r w:rsidRPr="009508ED">
                              <w:rPr>
                                <w:rFonts w:ascii="Arial" w:eastAsiaTheme="minorHAnsi" w:hAnsi="Arial" w:cs="Arial"/>
                                <w:sz w:val="24"/>
                                <w:szCs w:val="24"/>
                              </w:rPr>
                              <w:t>us</w:t>
                            </w:r>
                            <w:r w:rsidR="00220AB1">
                              <w:rPr>
                                <w:rFonts w:ascii="Arial" w:eastAsiaTheme="minorHAnsi" w:hAnsi="Arial" w:cs="Arial"/>
                                <w:sz w:val="24"/>
                                <w:szCs w:val="24"/>
                              </w:rPr>
                              <w:t>ing</w:t>
                            </w:r>
                            <w:r w:rsidRPr="009508ED">
                              <w:rPr>
                                <w:rFonts w:ascii="Arial" w:eastAsiaTheme="minorHAnsi" w:hAnsi="Arial" w:cs="Arial"/>
                                <w:sz w:val="24"/>
                                <w:szCs w:val="24"/>
                              </w:rPr>
                              <w:t xml:space="preserve"> the existing vehicular access for the recycling centre. </w:t>
                            </w:r>
                            <w:bookmarkStart w:id="41" w:name="_Hlk121733184"/>
                          </w:p>
                          <w:p w14:paraId="0F3D59A6" w14:textId="5AA0EB2D" w:rsidR="009508ED" w:rsidRPr="005C14ED" w:rsidRDefault="009508ED" w:rsidP="00175CB2">
                            <w:pPr>
                              <w:pStyle w:val="ListParagraph"/>
                              <w:numPr>
                                <w:ilvl w:val="0"/>
                                <w:numId w:val="26"/>
                              </w:numPr>
                              <w:rPr>
                                <w:rFonts w:ascii="Arial" w:eastAsiaTheme="minorHAnsi" w:hAnsi="Arial" w:cs="Arial"/>
                                <w:sz w:val="24"/>
                                <w:szCs w:val="24"/>
                              </w:rPr>
                            </w:pPr>
                            <w:r w:rsidRPr="009508ED">
                              <w:rPr>
                                <w:rFonts w:ascii="Arial" w:eastAsiaTheme="minorHAnsi" w:hAnsi="Arial" w:cs="Arial"/>
                                <w:sz w:val="24"/>
                                <w:szCs w:val="24"/>
                              </w:rPr>
                              <w:t xml:space="preserve">Improvements will be </w:t>
                            </w:r>
                            <w:r w:rsidR="004C3AA0">
                              <w:rPr>
                                <w:rFonts w:ascii="Arial" w:eastAsiaTheme="minorHAnsi" w:hAnsi="Arial" w:cs="Arial"/>
                                <w:sz w:val="24"/>
                                <w:szCs w:val="24"/>
                              </w:rPr>
                              <w:t xml:space="preserve">required </w:t>
                            </w:r>
                            <w:r w:rsidRPr="009508ED">
                              <w:rPr>
                                <w:rFonts w:ascii="Arial" w:eastAsiaTheme="minorHAnsi" w:hAnsi="Arial" w:cs="Arial"/>
                                <w:sz w:val="24"/>
                                <w:szCs w:val="24"/>
                              </w:rPr>
                              <w:t xml:space="preserve">to the passing bays along </w:t>
                            </w:r>
                            <w:proofErr w:type="spellStart"/>
                            <w:r w:rsidRPr="009508ED">
                              <w:rPr>
                                <w:rFonts w:ascii="Arial" w:eastAsiaTheme="minorHAnsi" w:hAnsi="Arial" w:cs="Arial"/>
                                <w:sz w:val="24"/>
                                <w:szCs w:val="24"/>
                              </w:rPr>
                              <w:t>Strayground</w:t>
                            </w:r>
                            <w:proofErr w:type="spellEnd"/>
                            <w:r w:rsidRPr="009508ED">
                              <w:rPr>
                                <w:rFonts w:ascii="Arial" w:eastAsiaTheme="minorHAnsi" w:hAnsi="Arial" w:cs="Arial"/>
                                <w:sz w:val="24"/>
                                <w:szCs w:val="24"/>
                              </w:rPr>
                              <w:t xml:space="preserve"> </w:t>
                            </w:r>
                            <w:proofErr w:type="gramStart"/>
                            <w:r w:rsidRPr="009508ED">
                              <w:rPr>
                                <w:rFonts w:ascii="Arial" w:eastAsiaTheme="minorHAnsi" w:hAnsi="Arial" w:cs="Arial"/>
                                <w:sz w:val="24"/>
                                <w:szCs w:val="24"/>
                              </w:rPr>
                              <w:t>Lane</w:t>
                            </w:r>
                            <w:proofErr w:type="gramEnd"/>
                            <w:r w:rsidRPr="009508ED">
                              <w:rPr>
                                <w:rFonts w:ascii="Arial" w:eastAsiaTheme="minorHAnsi" w:hAnsi="Arial" w:cs="Arial"/>
                                <w:sz w:val="24"/>
                                <w:szCs w:val="24"/>
                              </w:rPr>
                              <w:t xml:space="preserve"> and an adequate visibility is required at the junction of Whartons Lane with London Road (</w:t>
                            </w:r>
                            <w:r w:rsidR="00220AB1">
                              <w:rPr>
                                <w:rFonts w:ascii="Arial" w:eastAsiaTheme="minorHAnsi" w:hAnsi="Arial" w:cs="Arial"/>
                                <w:sz w:val="24"/>
                                <w:szCs w:val="24"/>
                              </w:rPr>
                              <w:t xml:space="preserve">the </w:t>
                            </w:r>
                            <w:r w:rsidRPr="009508ED">
                              <w:rPr>
                                <w:rFonts w:ascii="Arial" w:eastAsiaTheme="minorHAnsi" w:hAnsi="Arial" w:cs="Arial"/>
                                <w:sz w:val="24"/>
                                <w:szCs w:val="24"/>
                              </w:rPr>
                              <w:t>B1172).</w:t>
                            </w:r>
                            <w:bookmarkEnd w:id="41"/>
                            <w:r w:rsidRPr="005C14ED">
                              <w:rPr>
                                <w:rFonts w:ascii="Arial" w:eastAsiaTheme="minorHAnsi" w:hAnsi="Arial" w:cs="Arial"/>
                                <w:sz w:val="24"/>
                                <w:szCs w:val="24"/>
                              </w:rPr>
                              <w:t xml:space="preserve"> </w:t>
                            </w:r>
                          </w:p>
                          <w:p w14:paraId="3FA4EA6E" w14:textId="28A2D090" w:rsidR="009508ED" w:rsidRPr="005C14ED" w:rsidRDefault="009508ED" w:rsidP="00175CB2">
                            <w:pPr>
                              <w:pStyle w:val="ListParagraph"/>
                              <w:numPr>
                                <w:ilvl w:val="0"/>
                                <w:numId w:val="26"/>
                              </w:numPr>
                              <w:rPr>
                                <w:rFonts w:ascii="Arial" w:eastAsiaTheme="minorHAnsi" w:hAnsi="Arial" w:cs="Arial"/>
                                <w:sz w:val="24"/>
                                <w:szCs w:val="24"/>
                              </w:rPr>
                            </w:pPr>
                            <w:r w:rsidRPr="005C14ED">
                              <w:rPr>
                                <w:rFonts w:ascii="Arial" w:eastAsiaTheme="minorHAnsi" w:hAnsi="Arial" w:cs="Arial"/>
                                <w:sz w:val="24"/>
                                <w:szCs w:val="24"/>
                              </w:rPr>
                              <w:t xml:space="preserve">A contaminated land assessment is </w:t>
                            </w:r>
                            <w:r w:rsidR="00113CF8" w:rsidRPr="005C14ED">
                              <w:rPr>
                                <w:rFonts w:ascii="Arial" w:eastAsiaTheme="minorHAnsi" w:hAnsi="Arial" w:cs="Arial"/>
                                <w:sz w:val="24"/>
                                <w:szCs w:val="24"/>
                              </w:rPr>
                              <w:t>required,</w:t>
                            </w:r>
                            <w:r w:rsidRPr="005C14ED">
                              <w:rPr>
                                <w:rFonts w:ascii="Arial" w:eastAsiaTheme="minorHAnsi" w:hAnsi="Arial" w:cs="Arial"/>
                                <w:sz w:val="24"/>
                                <w:szCs w:val="24"/>
                              </w:rPr>
                              <w:t xml:space="preserve"> and any mitigation must be completed prior to development.</w:t>
                            </w:r>
                          </w:p>
                          <w:p w14:paraId="34C24F7C" w14:textId="5E176A57" w:rsidR="009508ED" w:rsidRPr="005C14ED" w:rsidRDefault="009508ED" w:rsidP="00175CB2">
                            <w:pPr>
                              <w:pStyle w:val="ListParagraph"/>
                              <w:numPr>
                                <w:ilvl w:val="0"/>
                                <w:numId w:val="26"/>
                              </w:numPr>
                              <w:rPr>
                                <w:rFonts w:ascii="Arial" w:eastAsiaTheme="minorHAnsi" w:hAnsi="Arial" w:cs="Arial"/>
                                <w:sz w:val="24"/>
                                <w:szCs w:val="24"/>
                              </w:rPr>
                            </w:pPr>
                            <w:r w:rsidRPr="005C14ED">
                              <w:rPr>
                                <w:rFonts w:ascii="Arial" w:eastAsiaTheme="minorHAnsi" w:hAnsi="Arial" w:cs="Arial"/>
                                <w:sz w:val="24"/>
                                <w:szCs w:val="24"/>
                              </w:rPr>
                              <w:t xml:space="preserve">An ecological assessment must be carried out and any identified impacts on nearby sites mitigated.          </w:t>
                            </w:r>
                          </w:p>
                          <w:p w14:paraId="1D701381" w14:textId="544BD04D" w:rsidR="009508ED" w:rsidRPr="005C14ED" w:rsidRDefault="009508ED" w:rsidP="00175CB2">
                            <w:pPr>
                              <w:pStyle w:val="ListParagraph"/>
                              <w:numPr>
                                <w:ilvl w:val="0"/>
                                <w:numId w:val="26"/>
                              </w:numPr>
                              <w:rPr>
                                <w:rFonts w:ascii="Arial" w:eastAsiaTheme="minorHAnsi" w:hAnsi="Arial" w:cs="Arial"/>
                                <w:sz w:val="24"/>
                                <w:szCs w:val="24"/>
                              </w:rPr>
                            </w:pPr>
                            <w:r w:rsidRPr="005C14ED">
                              <w:rPr>
                                <w:rFonts w:ascii="Arial" w:eastAsiaTheme="minorHAnsi" w:hAnsi="Arial" w:cs="Arial"/>
                                <w:sz w:val="24"/>
                                <w:szCs w:val="24"/>
                              </w:rPr>
                              <w:t xml:space="preserve">Pollution mitigation measures are required </w:t>
                            </w:r>
                            <w:r w:rsidR="00220AB1">
                              <w:rPr>
                                <w:rFonts w:ascii="Arial" w:eastAsiaTheme="minorHAnsi" w:hAnsi="Arial" w:cs="Arial"/>
                                <w:sz w:val="24"/>
                                <w:szCs w:val="24"/>
                              </w:rPr>
                              <w:t xml:space="preserve">as </w:t>
                            </w:r>
                            <w:r w:rsidRPr="005C14ED">
                              <w:rPr>
                                <w:rFonts w:ascii="Arial" w:eastAsiaTheme="minorHAnsi" w:hAnsi="Arial" w:cs="Arial"/>
                                <w:sz w:val="24"/>
                                <w:szCs w:val="24"/>
                              </w:rPr>
                              <w:t>the site is within the catchment of groundwater source protection zone (III).</w:t>
                            </w:r>
                          </w:p>
                          <w:p w14:paraId="43C3A70C" w14:textId="152EF6B2" w:rsidR="009508ED" w:rsidRPr="005C14ED" w:rsidRDefault="009508ED" w:rsidP="00175CB2">
                            <w:pPr>
                              <w:pStyle w:val="ListParagraph"/>
                              <w:numPr>
                                <w:ilvl w:val="0"/>
                                <w:numId w:val="26"/>
                              </w:numPr>
                              <w:rPr>
                                <w:rFonts w:ascii="Arial" w:eastAsiaTheme="minorHAnsi" w:hAnsi="Arial" w:cs="Arial"/>
                                <w:sz w:val="24"/>
                                <w:szCs w:val="24"/>
                              </w:rPr>
                            </w:pPr>
                            <w:r w:rsidRPr="005C14ED">
                              <w:rPr>
                                <w:rFonts w:ascii="Arial" w:eastAsiaTheme="minorHAnsi" w:hAnsi="Arial" w:cs="Arial"/>
                                <w:sz w:val="24"/>
                                <w:szCs w:val="24"/>
                              </w:rPr>
                              <w:t>The residential pitches shall not be occupied by any persons other than Gypsies and Travellers</w:t>
                            </w:r>
                            <w:r w:rsidR="009D13BA">
                              <w:rPr>
                                <w:rFonts w:ascii="Arial" w:eastAsiaTheme="minorHAnsi" w:hAnsi="Arial" w:cs="Arial"/>
                                <w:sz w:val="24"/>
                                <w:szCs w:val="24"/>
                              </w:rPr>
                              <w:t xml:space="preserve"> and their families</w:t>
                            </w:r>
                            <w:r w:rsidRPr="005C14ED">
                              <w:rPr>
                                <w:rFonts w:ascii="Arial" w:eastAsiaTheme="minorHAnsi" w:hAnsi="Arial" w:cs="Arial"/>
                                <w:sz w:val="24"/>
                                <w:szCs w:val="24"/>
                              </w:rPr>
                              <w:t xml:space="preserve">. </w:t>
                            </w:r>
                          </w:p>
                          <w:bookmarkEnd w:id="40"/>
                          <w:p w14:paraId="3766A17B" w14:textId="77777777" w:rsidR="00CD298E" w:rsidRPr="00CD298E" w:rsidRDefault="00CD298E" w:rsidP="00CD298E">
                            <w:pPr>
                              <w:ind w:left="360"/>
                              <w:rPr>
                                <w:rFonts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C6757F" id="_x0000_s1027" type="#_x0000_t202" style="position:absolute;margin-left:398.05pt;margin-top:19.8pt;width:449.25pt;height:110.6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" strokecolor="red" strokeweight="2pt">
                <v:textbox style="mso-fit-shape-to-text:t">
                  <w:txbxContent>
                    <w:p w14:paraId="60438357" w14:textId="77777777" w:rsidR="00BB43F6" w:rsidRPr="009508ED" w:rsidRDefault="00BB43F6" w:rsidP="00BB43F6">
                      <w:pPr>
                        <w:rPr>
                          <w:rFonts w:ascii="Arial" w:eastAsiaTheme="minorHAnsi" w:hAnsi="Arial" w:cs="Arial"/>
                          <w:sz w:val="28"/>
                          <w:szCs w:val="28"/>
                        </w:rPr>
                      </w:pPr>
                      <w:bookmarkStart w:id="42" w:name="_Hlk119505749"/>
                      <w:r w:rsidRPr="009508ED">
                        <w:rPr>
                          <w:rFonts w:ascii="Arial" w:eastAsiaTheme="minorHAnsi" w:hAnsi="Arial" w:cs="Arial"/>
                          <w:sz w:val="28"/>
                          <w:szCs w:val="28"/>
                        </w:rPr>
                        <w:t>Policy GNLP5005</w:t>
                      </w:r>
                    </w:p>
                    <w:p w14:paraId="191295B9" w14:textId="77777777" w:rsidR="00BB43F6" w:rsidRPr="00D21104" w:rsidRDefault="00BB43F6" w:rsidP="00BB43F6">
                      <w:pPr>
                        <w:rPr>
                          <w:rFonts w:cs="Arial"/>
                          <w:sz w:val="24"/>
                          <w:szCs w:val="24"/>
                        </w:rPr>
                      </w:pPr>
                    </w:p>
                    <w:p w14:paraId="45D081A5" w14:textId="0AF24CF1" w:rsidR="009508ED" w:rsidRPr="009508ED" w:rsidRDefault="009508ED" w:rsidP="009508ED">
                      <w:pPr>
                        <w:rPr>
                          <w:rFonts w:ascii="Arial" w:eastAsiaTheme="minorHAnsi" w:hAnsi="Arial"/>
                          <w:b/>
                          <w:bCs/>
                          <w:sz w:val="24"/>
                          <w:szCs w:val="24"/>
                        </w:rPr>
                      </w:pPr>
                      <w:r w:rsidRPr="009508ED">
                        <w:rPr>
                          <w:rFonts w:ascii="Arial" w:eastAsiaTheme="minorHAnsi" w:hAnsi="Arial"/>
                          <w:b/>
                          <w:bCs/>
                          <w:sz w:val="24"/>
                          <w:szCs w:val="24"/>
                        </w:rPr>
                        <w:t xml:space="preserve">Land </w:t>
                      </w:r>
                      <w:r w:rsidR="00C715EB">
                        <w:rPr>
                          <w:rFonts w:ascii="Arial" w:eastAsiaTheme="minorHAnsi" w:hAnsi="Arial"/>
                          <w:b/>
                          <w:bCs/>
                          <w:sz w:val="24"/>
                          <w:szCs w:val="24"/>
                        </w:rPr>
                        <w:t>at</w:t>
                      </w:r>
                      <w:r w:rsidRPr="009508ED">
                        <w:rPr>
                          <w:rFonts w:ascii="Arial" w:eastAsiaTheme="minorHAnsi" w:hAnsi="Arial"/>
                          <w:b/>
                          <w:bCs/>
                          <w:sz w:val="24"/>
                          <w:szCs w:val="24"/>
                        </w:rPr>
                        <w:t xml:space="preserve"> </w:t>
                      </w:r>
                      <w:proofErr w:type="spellStart"/>
                      <w:r w:rsidRPr="009508ED">
                        <w:rPr>
                          <w:rFonts w:ascii="Arial" w:eastAsiaTheme="minorHAnsi" w:hAnsi="Arial"/>
                          <w:b/>
                          <w:bCs/>
                          <w:sz w:val="24"/>
                          <w:szCs w:val="24"/>
                        </w:rPr>
                        <w:t>Strayground</w:t>
                      </w:r>
                      <w:proofErr w:type="spellEnd"/>
                      <w:r w:rsidRPr="009508ED">
                        <w:rPr>
                          <w:rFonts w:ascii="Arial" w:eastAsiaTheme="minorHAnsi" w:hAnsi="Arial"/>
                          <w:b/>
                          <w:bCs/>
                          <w:sz w:val="24"/>
                          <w:szCs w:val="24"/>
                        </w:rPr>
                        <w:t xml:space="preserve"> Lane</w:t>
                      </w:r>
                      <w:r w:rsidR="004C3AA0" w:rsidRPr="004C3AA0">
                        <w:rPr>
                          <w:rFonts w:ascii="Arial" w:eastAsiaTheme="minorHAnsi" w:hAnsi="Arial"/>
                          <w:b/>
                          <w:bCs/>
                          <w:sz w:val="24"/>
                          <w:szCs w:val="24"/>
                        </w:rPr>
                        <w:t xml:space="preserve"> </w:t>
                      </w:r>
                      <w:r w:rsidR="004C3AA0" w:rsidRPr="009508ED">
                        <w:rPr>
                          <w:rFonts w:ascii="Arial" w:eastAsiaTheme="minorHAnsi" w:hAnsi="Arial"/>
                          <w:b/>
                          <w:bCs/>
                          <w:sz w:val="24"/>
                          <w:szCs w:val="24"/>
                        </w:rPr>
                        <w:t>Wymondham (0.07 ha)</w:t>
                      </w:r>
                      <w:r w:rsidRPr="009508ED">
                        <w:rPr>
                          <w:rFonts w:ascii="Arial" w:eastAsiaTheme="minorHAnsi" w:hAnsi="Arial"/>
                          <w:b/>
                          <w:bCs/>
                          <w:sz w:val="24"/>
                          <w:szCs w:val="24"/>
                        </w:rPr>
                        <w:t>, currently the Wymondham Recycling Centre, is allocated for a residential Gypsy and Traveller site. The site will accommodate approximately 2 residential Gypsy and Traveller pitches.</w:t>
                      </w:r>
                    </w:p>
                    <w:p w14:paraId="6B0A7486" w14:textId="77777777" w:rsidR="009508ED" w:rsidRPr="009508ED" w:rsidRDefault="009508ED" w:rsidP="009508ED">
                      <w:pPr>
                        <w:rPr>
                          <w:rFonts w:cs="Arial"/>
                          <w:sz w:val="24"/>
                          <w:szCs w:val="24"/>
                        </w:rPr>
                      </w:pPr>
                    </w:p>
                    <w:p w14:paraId="0B2533DE" w14:textId="62AEAF9B" w:rsidR="009508ED" w:rsidRPr="009508ED" w:rsidRDefault="009508ED" w:rsidP="009508ED">
                      <w:pPr>
                        <w:rPr>
                          <w:rFonts w:ascii="Arial" w:eastAsiaTheme="minorHAnsi" w:hAnsi="Arial" w:cs="Arial"/>
                          <w:sz w:val="24"/>
                          <w:szCs w:val="24"/>
                        </w:rPr>
                      </w:pPr>
                      <w:r w:rsidRPr="009508ED">
                        <w:rPr>
                          <w:rFonts w:ascii="Arial" w:eastAsiaTheme="minorHAnsi" w:hAnsi="Arial" w:cs="Arial"/>
                          <w:sz w:val="24"/>
                          <w:szCs w:val="24"/>
                        </w:rPr>
                        <w:t xml:space="preserve">The development will address the following </w:t>
                      </w:r>
                      <w:r w:rsidR="003E131B" w:rsidRPr="009508ED">
                        <w:rPr>
                          <w:rFonts w:ascii="Arial" w:eastAsiaTheme="minorHAnsi" w:hAnsi="Arial" w:cs="Arial"/>
                          <w:sz w:val="24"/>
                          <w:szCs w:val="24"/>
                        </w:rPr>
                        <w:t>site-specific</w:t>
                      </w:r>
                      <w:r w:rsidRPr="009508ED">
                        <w:rPr>
                          <w:rFonts w:ascii="Arial" w:eastAsiaTheme="minorHAnsi" w:hAnsi="Arial" w:cs="Arial"/>
                          <w:sz w:val="24"/>
                          <w:szCs w:val="24"/>
                        </w:rPr>
                        <w:t xml:space="preserve"> matters:</w:t>
                      </w:r>
                    </w:p>
                    <w:p w14:paraId="12775E76" w14:textId="77777777" w:rsidR="009508ED" w:rsidRDefault="009508ED" w:rsidP="009508ED">
                      <w:pPr>
                        <w:pStyle w:val="ListParagraph"/>
                        <w:rPr>
                          <w:rFonts w:cs="Arial"/>
                          <w:sz w:val="24"/>
                          <w:szCs w:val="24"/>
                        </w:rPr>
                      </w:pPr>
                    </w:p>
                    <w:p w14:paraId="6A6AF982" w14:textId="77777777" w:rsidR="00113CF8" w:rsidRDefault="009508ED" w:rsidP="00175CB2">
                      <w:pPr>
                        <w:pStyle w:val="ListParagraph"/>
                        <w:numPr>
                          <w:ilvl w:val="0"/>
                          <w:numId w:val="26"/>
                        </w:numPr>
                        <w:rPr>
                          <w:rFonts w:ascii="Arial" w:eastAsiaTheme="minorHAnsi" w:hAnsi="Arial" w:cs="Arial"/>
                          <w:sz w:val="24"/>
                          <w:szCs w:val="24"/>
                        </w:rPr>
                      </w:pPr>
                      <w:r w:rsidRPr="009508ED">
                        <w:rPr>
                          <w:rFonts w:ascii="Arial" w:eastAsiaTheme="minorHAnsi" w:hAnsi="Arial" w:cs="Arial"/>
                          <w:sz w:val="24"/>
                          <w:szCs w:val="24"/>
                        </w:rPr>
                        <w:t xml:space="preserve">Access will be via </w:t>
                      </w:r>
                      <w:proofErr w:type="spellStart"/>
                      <w:r w:rsidRPr="009508ED">
                        <w:rPr>
                          <w:rFonts w:ascii="Arial" w:eastAsiaTheme="minorHAnsi" w:hAnsi="Arial" w:cs="Arial"/>
                          <w:sz w:val="24"/>
                          <w:szCs w:val="24"/>
                        </w:rPr>
                        <w:t>Strayground</w:t>
                      </w:r>
                      <w:proofErr w:type="spellEnd"/>
                      <w:r w:rsidRPr="009508ED">
                        <w:rPr>
                          <w:rFonts w:ascii="Arial" w:eastAsiaTheme="minorHAnsi" w:hAnsi="Arial" w:cs="Arial"/>
                          <w:sz w:val="24"/>
                          <w:szCs w:val="24"/>
                        </w:rPr>
                        <w:t xml:space="preserve"> Lane</w:t>
                      </w:r>
                      <w:r w:rsidR="00220AB1">
                        <w:rPr>
                          <w:rFonts w:ascii="Arial" w:eastAsiaTheme="minorHAnsi" w:hAnsi="Arial" w:cs="Arial"/>
                          <w:sz w:val="24"/>
                          <w:szCs w:val="24"/>
                        </w:rPr>
                        <w:t xml:space="preserve"> </w:t>
                      </w:r>
                      <w:r w:rsidRPr="009508ED">
                        <w:rPr>
                          <w:rFonts w:ascii="Arial" w:eastAsiaTheme="minorHAnsi" w:hAnsi="Arial" w:cs="Arial"/>
                          <w:sz w:val="24"/>
                          <w:szCs w:val="24"/>
                        </w:rPr>
                        <w:t>us</w:t>
                      </w:r>
                      <w:r w:rsidR="00220AB1">
                        <w:rPr>
                          <w:rFonts w:ascii="Arial" w:eastAsiaTheme="minorHAnsi" w:hAnsi="Arial" w:cs="Arial"/>
                          <w:sz w:val="24"/>
                          <w:szCs w:val="24"/>
                        </w:rPr>
                        <w:t>ing</w:t>
                      </w:r>
                      <w:r w:rsidRPr="009508ED">
                        <w:rPr>
                          <w:rFonts w:ascii="Arial" w:eastAsiaTheme="minorHAnsi" w:hAnsi="Arial" w:cs="Arial"/>
                          <w:sz w:val="24"/>
                          <w:szCs w:val="24"/>
                        </w:rPr>
                        <w:t xml:space="preserve"> the existing vehicular access for the recycling centre. </w:t>
                      </w:r>
                      <w:bookmarkStart w:id="43" w:name="_Hlk121733184"/>
                    </w:p>
                    <w:p w14:paraId="0F3D59A6" w14:textId="5AA0EB2D" w:rsidR="009508ED" w:rsidRPr="005C14ED" w:rsidRDefault="009508ED" w:rsidP="00175CB2">
                      <w:pPr>
                        <w:pStyle w:val="ListParagraph"/>
                        <w:numPr>
                          <w:ilvl w:val="0"/>
                          <w:numId w:val="26"/>
                        </w:numPr>
                        <w:rPr>
                          <w:rFonts w:ascii="Arial" w:eastAsiaTheme="minorHAnsi" w:hAnsi="Arial" w:cs="Arial"/>
                          <w:sz w:val="24"/>
                          <w:szCs w:val="24"/>
                        </w:rPr>
                      </w:pPr>
                      <w:r w:rsidRPr="009508ED">
                        <w:rPr>
                          <w:rFonts w:ascii="Arial" w:eastAsiaTheme="minorHAnsi" w:hAnsi="Arial" w:cs="Arial"/>
                          <w:sz w:val="24"/>
                          <w:szCs w:val="24"/>
                        </w:rPr>
                        <w:t xml:space="preserve">Improvements will be </w:t>
                      </w:r>
                      <w:r w:rsidR="004C3AA0">
                        <w:rPr>
                          <w:rFonts w:ascii="Arial" w:eastAsiaTheme="minorHAnsi" w:hAnsi="Arial" w:cs="Arial"/>
                          <w:sz w:val="24"/>
                          <w:szCs w:val="24"/>
                        </w:rPr>
                        <w:t xml:space="preserve">required </w:t>
                      </w:r>
                      <w:r w:rsidRPr="009508ED">
                        <w:rPr>
                          <w:rFonts w:ascii="Arial" w:eastAsiaTheme="minorHAnsi" w:hAnsi="Arial" w:cs="Arial"/>
                          <w:sz w:val="24"/>
                          <w:szCs w:val="24"/>
                        </w:rPr>
                        <w:t xml:space="preserve">to the passing bays along </w:t>
                      </w:r>
                      <w:proofErr w:type="spellStart"/>
                      <w:r w:rsidRPr="009508ED">
                        <w:rPr>
                          <w:rFonts w:ascii="Arial" w:eastAsiaTheme="minorHAnsi" w:hAnsi="Arial" w:cs="Arial"/>
                          <w:sz w:val="24"/>
                          <w:szCs w:val="24"/>
                        </w:rPr>
                        <w:t>Strayground</w:t>
                      </w:r>
                      <w:proofErr w:type="spellEnd"/>
                      <w:r w:rsidRPr="009508ED">
                        <w:rPr>
                          <w:rFonts w:ascii="Arial" w:eastAsiaTheme="minorHAnsi" w:hAnsi="Arial" w:cs="Arial"/>
                          <w:sz w:val="24"/>
                          <w:szCs w:val="24"/>
                        </w:rPr>
                        <w:t xml:space="preserve"> </w:t>
                      </w:r>
                      <w:proofErr w:type="gramStart"/>
                      <w:r w:rsidRPr="009508ED">
                        <w:rPr>
                          <w:rFonts w:ascii="Arial" w:eastAsiaTheme="minorHAnsi" w:hAnsi="Arial" w:cs="Arial"/>
                          <w:sz w:val="24"/>
                          <w:szCs w:val="24"/>
                        </w:rPr>
                        <w:t>Lane</w:t>
                      </w:r>
                      <w:proofErr w:type="gramEnd"/>
                      <w:r w:rsidRPr="009508ED">
                        <w:rPr>
                          <w:rFonts w:ascii="Arial" w:eastAsiaTheme="minorHAnsi" w:hAnsi="Arial" w:cs="Arial"/>
                          <w:sz w:val="24"/>
                          <w:szCs w:val="24"/>
                        </w:rPr>
                        <w:t xml:space="preserve"> and an adequate visibility is required at the junction of Whartons Lane with London Road (</w:t>
                      </w:r>
                      <w:r w:rsidR="00220AB1">
                        <w:rPr>
                          <w:rFonts w:ascii="Arial" w:eastAsiaTheme="minorHAnsi" w:hAnsi="Arial" w:cs="Arial"/>
                          <w:sz w:val="24"/>
                          <w:szCs w:val="24"/>
                        </w:rPr>
                        <w:t xml:space="preserve">the </w:t>
                      </w:r>
                      <w:r w:rsidRPr="009508ED">
                        <w:rPr>
                          <w:rFonts w:ascii="Arial" w:eastAsiaTheme="minorHAnsi" w:hAnsi="Arial" w:cs="Arial"/>
                          <w:sz w:val="24"/>
                          <w:szCs w:val="24"/>
                        </w:rPr>
                        <w:t>B1172).</w:t>
                      </w:r>
                      <w:bookmarkEnd w:id="43"/>
                      <w:r w:rsidRPr="005C14ED">
                        <w:rPr>
                          <w:rFonts w:ascii="Arial" w:eastAsiaTheme="minorHAnsi" w:hAnsi="Arial" w:cs="Arial"/>
                          <w:sz w:val="24"/>
                          <w:szCs w:val="24"/>
                        </w:rPr>
                        <w:t xml:space="preserve"> </w:t>
                      </w:r>
                    </w:p>
                    <w:p w14:paraId="3FA4EA6E" w14:textId="28A2D090" w:rsidR="009508ED" w:rsidRPr="005C14ED" w:rsidRDefault="009508ED" w:rsidP="00175CB2">
                      <w:pPr>
                        <w:pStyle w:val="ListParagraph"/>
                        <w:numPr>
                          <w:ilvl w:val="0"/>
                          <w:numId w:val="26"/>
                        </w:numPr>
                        <w:rPr>
                          <w:rFonts w:ascii="Arial" w:eastAsiaTheme="minorHAnsi" w:hAnsi="Arial" w:cs="Arial"/>
                          <w:sz w:val="24"/>
                          <w:szCs w:val="24"/>
                        </w:rPr>
                      </w:pPr>
                      <w:r w:rsidRPr="005C14ED">
                        <w:rPr>
                          <w:rFonts w:ascii="Arial" w:eastAsiaTheme="minorHAnsi" w:hAnsi="Arial" w:cs="Arial"/>
                          <w:sz w:val="24"/>
                          <w:szCs w:val="24"/>
                        </w:rPr>
                        <w:t xml:space="preserve">A contaminated land assessment is </w:t>
                      </w:r>
                      <w:r w:rsidR="00113CF8" w:rsidRPr="005C14ED">
                        <w:rPr>
                          <w:rFonts w:ascii="Arial" w:eastAsiaTheme="minorHAnsi" w:hAnsi="Arial" w:cs="Arial"/>
                          <w:sz w:val="24"/>
                          <w:szCs w:val="24"/>
                        </w:rPr>
                        <w:t>required,</w:t>
                      </w:r>
                      <w:r w:rsidRPr="005C14ED">
                        <w:rPr>
                          <w:rFonts w:ascii="Arial" w:eastAsiaTheme="minorHAnsi" w:hAnsi="Arial" w:cs="Arial"/>
                          <w:sz w:val="24"/>
                          <w:szCs w:val="24"/>
                        </w:rPr>
                        <w:t xml:space="preserve"> and any mitigation must be completed prior to development.</w:t>
                      </w:r>
                    </w:p>
                    <w:p w14:paraId="34C24F7C" w14:textId="5E176A57" w:rsidR="009508ED" w:rsidRPr="005C14ED" w:rsidRDefault="009508ED" w:rsidP="00175CB2">
                      <w:pPr>
                        <w:pStyle w:val="ListParagraph"/>
                        <w:numPr>
                          <w:ilvl w:val="0"/>
                          <w:numId w:val="26"/>
                        </w:numPr>
                        <w:rPr>
                          <w:rFonts w:ascii="Arial" w:eastAsiaTheme="minorHAnsi" w:hAnsi="Arial" w:cs="Arial"/>
                          <w:sz w:val="24"/>
                          <w:szCs w:val="24"/>
                        </w:rPr>
                      </w:pPr>
                      <w:r w:rsidRPr="005C14ED">
                        <w:rPr>
                          <w:rFonts w:ascii="Arial" w:eastAsiaTheme="minorHAnsi" w:hAnsi="Arial" w:cs="Arial"/>
                          <w:sz w:val="24"/>
                          <w:szCs w:val="24"/>
                        </w:rPr>
                        <w:t xml:space="preserve">An ecological assessment must be carried out and any identified impacts on nearby sites mitigated.          </w:t>
                      </w:r>
                    </w:p>
                    <w:p w14:paraId="1D701381" w14:textId="544BD04D" w:rsidR="009508ED" w:rsidRPr="005C14ED" w:rsidRDefault="009508ED" w:rsidP="00175CB2">
                      <w:pPr>
                        <w:pStyle w:val="ListParagraph"/>
                        <w:numPr>
                          <w:ilvl w:val="0"/>
                          <w:numId w:val="26"/>
                        </w:numPr>
                        <w:rPr>
                          <w:rFonts w:ascii="Arial" w:eastAsiaTheme="minorHAnsi" w:hAnsi="Arial" w:cs="Arial"/>
                          <w:sz w:val="24"/>
                          <w:szCs w:val="24"/>
                        </w:rPr>
                      </w:pPr>
                      <w:r w:rsidRPr="005C14ED">
                        <w:rPr>
                          <w:rFonts w:ascii="Arial" w:eastAsiaTheme="minorHAnsi" w:hAnsi="Arial" w:cs="Arial"/>
                          <w:sz w:val="24"/>
                          <w:szCs w:val="24"/>
                        </w:rPr>
                        <w:t xml:space="preserve">Pollution mitigation measures are required </w:t>
                      </w:r>
                      <w:r w:rsidR="00220AB1">
                        <w:rPr>
                          <w:rFonts w:ascii="Arial" w:eastAsiaTheme="minorHAnsi" w:hAnsi="Arial" w:cs="Arial"/>
                          <w:sz w:val="24"/>
                          <w:szCs w:val="24"/>
                        </w:rPr>
                        <w:t xml:space="preserve">as </w:t>
                      </w:r>
                      <w:r w:rsidRPr="005C14ED">
                        <w:rPr>
                          <w:rFonts w:ascii="Arial" w:eastAsiaTheme="minorHAnsi" w:hAnsi="Arial" w:cs="Arial"/>
                          <w:sz w:val="24"/>
                          <w:szCs w:val="24"/>
                        </w:rPr>
                        <w:t>the site is within the catchment of groundwater source protection zone (III).</w:t>
                      </w:r>
                    </w:p>
                    <w:p w14:paraId="43C3A70C" w14:textId="152EF6B2" w:rsidR="009508ED" w:rsidRPr="005C14ED" w:rsidRDefault="009508ED" w:rsidP="00175CB2">
                      <w:pPr>
                        <w:pStyle w:val="ListParagraph"/>
                        <w:numPr>
                          <w:ilvl w:val="0"/>
                          <w:numId w:val="26"/>
                        </w:numPr>
                        <w:rPr>
                          <w:rFonts w:ascii="Arial" w:eastAsiaTheme="minorHAnsi" w:hAnsi="Arial" w:cs="Arial"/>
                          <w:sz w:val="24"/>
                          <w:szCs w:val="24"/>
                        </w:rPr>
                      </w:pPr>
                      <w:r w:rsidRPr="005C14ED">
                        <w:rPr>
                          <w:rFonts w:ascii="Arial" w:eastAsiaTheme="minorHAnsi" w:hAnsi="Arial" w:cs="Arial"/>
                          <w:sz w:val="24"/>
                          <w:szCs w:val="24"/>
                        </w:rPr>
                        <w:t>The residential pitches shall not be occupied by any persons other than Gypsies and Travellers</w:t>
                      </w:r>
                      <w:r w:rsidR="009D13BA">
                        <w:rPr>
                          <w:rFonts w:ascii="Arial" w:eastAsiaTheme="minorHAnsi" w:hAnsi="Arial" w:cs="Arial"/>
                          <w:sz w:val="24"/>
                          <w:szCs w:val="24"/>
                        </w:rPr>
                        <w:t xml:space="preserve"> and their families</w:t>
                      </w:r>
                      <w:r w:rsidRPr="005C14ED">
                        <w:rPr>
                          <w:rFonts w:ascii="Arial" w:eastAsiaTheme="minorHAnsi" w:hAnsi="Arial" w:cs="Arial"/>
                          <w:sz w:val="24"/>
                          <w:szCs w:val="24"/>
                        </w:rPr>
                        <w:t xml:space="preserve">. </w:t>
                      </w:r>
                    </w:p>
                    <w:bookmarkEnd w:id="42"/>
                    <w:p w14:paraId="3766A17B" w14:textId="77777777" w:rsidR="00CD298E" w:rsidRPr="00CD298E" w:rsidRDefault="00CD298E" w:rsidP="00CD298E">
                      <w:pPr>
                        <w:ind w:left="360"/>
                        <w:rPr>
                          <w:rFonts w:cs="Arial"/>
                          <w:sz w:val="24"/>
                          <w:szCs w:val="24"/>
                        </w:rPr>
                      </w:pPr>
                    </w:p>
                  </w:txbxContent>
                </v:textbox>
                <w10:wrap type="topAndBottom" anchorx="margin"/>
              </v:shape>
            </w:pict>
          </mc:Fallback>
        </mc:AlternateContent>
      </w:r>
    </w:p>
    <w:p w14:paraId="5E29F570" w14:textId="77777777" w:rsidR="00BB43F6" w:rsidRPr="005C14ED" w:rsidRDefault="00BB43F6" w:rsidP="00BB43F6">
      <w:pPr>
        <w:rPr>
          <w:rFonts w:ascii="Arial" w:hAnsi="Arial" w:cs="Arial"/>
          <w:sz w:val="24"/>
          <w:szCs w:val="24"/>
        </w:rPr>
      </w:pPr>
    </w:p>
    <w:p w14:paraId="0AB9B55D" w14:textId="77777777" w:rsidR="00BB43F6" w:rsidRPr="005C14ED" w:rsidRDefault="00BB43F6" w:rsidP="00BB43F6">
      <w:pPr>
        <w:spacing w:after="160" w:line="259" w:lineRule="auto"/>
        <w:rPr>
          <w:rFonts w:ascii="Arial" w:hAnsi="Arial" w:cs="Arial"/>
          <w:sz w:val="24"/>
          <w:szCs w:val="24"/>
        </w:rPr>
      </w:pPr>
      <w:r w:rsidRPr="005C14ED">
        <w:rPr>
          <w:rFonts w:ascii="Arial" w:hAnsi="Arial" w:cs="Arial"/>
          <w:sz w:val="24"/>
          <w:szCs w:val="24"/>
        </w:rPr>
        <w:br w:type="page"/>
      </w:r>
    </w:p>
    <w:p w14:paraId="116F64F0" w14:textId="77777777" w:rsidR="00BB43F6" w:rsidRPr="005C14ED" w:rsidRDefault="00BB43F6" w:rsidP="00BB43F6">
      <w:pPr>
        <w:rPr>
          <w:rFonts w:ascii="Arial" w:hAnsi="Arial" w:cs="Arial"/>
          <w:sz w:val="24"/>
          <w:szCs w:val="24"/>
        </w:rPr>
      </w:pPr>
      <w:r w:rsidRPr="005C14ED">
        <w:rPr>
          <w:rFonts w:ascii="Arial" w:hAnsi="Arial" w:cs="Arial"/>
          <w:noProof/>
          <w:sz w:val="24"/>
          <w:szCs w:val="24"/>
        </w:rPr>
        <w:lastRenderedPageBreak/>
        <w:drawing>
          <wp:inline distT="0" distB="0" distL="0" distR="0" wp14:anchorId="5B297075" wp14:editId="5FCC28F8">
            <wp:extent cx="5724525" cy="8086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8086725"/>
                    </a:xfrm>
                    <a:prstGeom prst="rect">
                      <a:avLst/>
                    </a:prstGeom>
                    <a:noFill/>
                    <a:ln>
                      <a:noFill/>
                    </a:ln>
                  </pic:spPr>
                </pic:pic>
              </a:graphicData>
            </a:graphic>
          </wp:inline>
        </w:drawing>
      </w:r>
    </w:p>
    <w:p w14:paraId="5FA1E10C" w14:textId="79800ED8" w:rsidR="00BB43F6" w:rsidRPr="005C14ED" w:rsidRDefault="00BB43F6" w:rsidP="00BB43F6">
      <w:pPr>
        <w:pStyle w:val="Heading1"/>
        <w:rPr>
          <w:rFonts w:ascii="Arial" w:hAnsi="Arial" w:cs="Arial"/>
        </w:rPr>
      </w:pPr>
      <w:r w:rsidRPr="005C14ED">
        <w:rPr>
          <w:rFonts w:ascii="Arial" w:hAnsi="Arial" w:cs="Arial"/>
          <w:sz w:val="24"/>
          <w:szCs w:val="24"/>
        </w:rPr>
        <w:br w:type="page"/>
      </w:r>
    </w:p>
    <w:p w14:paraId="52C5E95F" w14:textId="4EE62F41" w:rsidR="00670528" w:rsidRPr="005C14ED" w:rsidRDefault="00670528" w:rsidP="00FB5C07">
      <w:pPr>
        <w:pStyle w:val="Heading1"/>
        <w:rPr>
          <w:rFonts w:ascii="Arial" w:hAnsi="Arial" w:cs="Arial"/>
        </w:rPr>
      </w:pPr>
      <w:bookmarkStart w:id="44" w:name="_Toc121738618"/>
      <w:bookmarkStart w:id="45" w:name="_Hlk119503759"/>
      <w:bookmarkStart w:id="46" w:name="_Toc118725389"/>
      <w:bookmarkEnd w:id="37"/>
      <w:bookmarkEnd w:id="38"/>
      <w:bookmarkEnd w:id="39"/>
      <w:r w:rsidRPr="005C14ED">
        <w:rPr>
          <w:rFonts w:ascii="Arial" w:hAnsi="Arial" w:cs="Arial"/>
        </w:rPr>
        <w:lastRenderedPageBreak/>
        <w:t xml:space="preserve">Policy GNLP5009 </w:t>
      </w:r>
      <w:r w:rsidR="00C715EB">
        <w:rPr>
          <w:rFonts w:ascii="Arial" w:hAnsi="Arial" w:cs="Arial"/>
        </w:rPr>
        <w:t xml:space="preserve">Land off </w:t>
      </w:r>
      <w:proofErr w:type="spellStart"/>
      <w:r w:rsidRPr="005C14ED">
        <w:rPr>
          <w:rFonts w:ascii="Arial" w:hAnsi="Arial" w:cs="Arial"/>
        </w:rPr>
        <w:t>Hockering</w:t>
      </w:r>
      <w:proofErr w:type="spellEnd"/>
      <w:r w:rsidRPr="005C14ED">
        <w:rPr>
          <w:rFonts w:ascii="Arial" w:hAnsi="Arial" w:cs="Arial"/>
        </w:rPr>
        <w:t xml:space="preserve"> Lane, </w:t>
      </w:r>
      <w:proofErr w:type="spellStart"/>
      <w:r w:rsidRPr="005C14ED">
        <w:rPr>
          <w:rFonts w:ascii="Arial" w:hAnsi="Arial" w:cs="Arial"/>
        </w:rPr>
        <w:t>Bawburgh</w:t>
      </w:r>
      <w:bookmarkEnd w:id="44"/>
      <w:proofErr w:type="spellEnd"/>
    </w:p>
    <w:p w14:paraId="6CEE62B9" w14:textId="77777777" w:rsidR="00670528" w:rsidRPr="0015382A" w:rsidRDefault="00670528" w:rsidP="0015382A">
      <w:pPr>
        <w:pStyle w:val="ListParagraph"/>
        <w:spacing w:after="160" w:line="259" w:lineRule="auto"/>
        <w:ind w:left="360"/>
        <w:rPr>
          <w:rFonts w:ascii="Arial" w:eastAsiaTheme="minorHAnsi" w:hAnsi="Arial" w:cs="Arial"/>
          <w:sz w:val="24"/>
          <w:szCs w:val="24"/>
        </w:rPr>
      </w:pPr>
    </w:p>
    <w:p w14:paraId="5B8E755A" w14:textId="6909D8A3" w:rsidR="00D818EC" w:rsidRPr="00D818EC" w:rsidRDefault="00D818EC" w:rsidP="00D818EC">
      <w:pPr>
        <w:pStyle w:val="ListParagraph"/>
        <w:numPr>
          <w:ilvl w:val="0"/>
          <w:numId w:val="18"/>
        </w:numPr>
        <w:spacing w:after="160" w:line="259" w:lineRule="auto"/>
        <w:rPr>
          <w:rFonts w:ascii="Arial" w:eastAsiaTheme="minorHAnsi" w:hAnsi="Arial" w:cs="Arial"/>
          <w:sz w:val="24"/>
          <w:szCs w:val="24"/>
        </w:rPr>
      </w:pPr>
      <w:r w:rsidRPr="00D818EC">
        <w:rPr>
          <w:rFonts w:ascii="Arial" w:eastAsiaTheme="minorHAnsi" w:hAnsi="Arial" w:cs="Arial"/>
          <w:sz w:val="24"/>
          <w:szCs w:val="24"/>
        </w:rPr>
        <w:t xml:space="preserve">The is a privately owned greenfield site to the east of </w:t>
      </w:r>
      <w:proofErr w:type="spellStart"/>
      <w:r w:rsidRPr="00D818EC">
        <w:rPr>
          <w:rFonts w:ascii="Arial" w:eastAsiaTheme="minorHAnsi" w:hAnsi="Arial" w:cs="Arial"/>
          <w:sz w:val="24"/>
          <w:szCs w:val="24"/>
        </w:rPr>
        <w:t>Hockering</w:t>
      </w:r>
      <w:proofErr w:type="spellEnd"/>
      <w:r w:rsidRPr="00D818EC">
        <w:rPr>
          <w:rFonts w:ascii="Arial" w:eastAsiaTheme="minorHAnsi" w:hAnsi="Arial" w:cs="Arial"/>
          <w:sz w:val="24"/>
          <w:szCs w:val="24"/>
        </w:rPr>
        <w:t xml:space="preserve"> Lane in </w:t>
      </w:r>
      <w:proofErr w:type="spellStart"/>
      <w:r w:rsidRPr="00D818EC">
        <w:rPr>
          <w:rFonts w:ascii="Arial" w:eastAsiaTheme="minorHAnsi" w:hAnsi="Arial" w:cs="Arial"/>
          <w:sz w:val="24"/>
          <w:szCs w:val="24"/>
        </w:rPr>
        <w:t>Bawburgh</w:t>
      </w:r>
      <w:proofErr w:type="spellEnd"/>
      <w:r w:rsidRPr="00D818EC">
        <w:rPr>
          <w:rFonts w:ascii="Arial" w:eastAsiaTheme="minorHAnsi" w:hAnsi="Arial" w:cs="Arial"/>
          <w:sz w:val="24"/>
          <w:szCs w:val="24"/>
        </w:rPr>
        <w:t>. The site, which measures 0.5</w:t>
      </w:r>
      <w:r w:rsidR="00C715EB">
        <w:rPr>
          <w:rFonts w:ascii="Arial" w:eastAsiaTheme="minorHAnsi" w:hAnsi="Arial" w:cs="Arial"/>
          <w:sz w:val="24"/>
          <w:szCs w:val="24"/>
        </w:rPr>
        <w:t>9</w:t>
      </w:r>
      <w:r w:rsidRPr="00D818EC">
        <w:rPr>
          <w:rFonts w:ascii="Arial" w:eastAsiaTheme="minorHAnsi" w:hAnsi="Arial" w:cs="Arial"/>
          <w:sz w:val="24"/>
          <w:szCs w:val="24"/>
        </w:rPr>
        <w:t xml:space="preserve"> ha, is part of an agricultural field that is bounded to the north, east and west by trees and hedges, whilst the remainder of the field is to the south. </w:t>
      </w:r>
    </w:p>
    <w:p w14:paraId="0338DDAF" w14:textId="77777777" w:rsidR="00D818EC" w:rsidRPr="00D818EC" w:rsidRDefault="00D818EC" w:rsidP="00D818EC">
      <w:pPr>
        <w:pStyle w:val="ListParagraph"/>
        <w:spacing w:after="160" w:line="259" w:lineRule="auto"/>
        <w:ind w:left="360"/>
        <w:rPr>
          <w:rFonts w:ascii="Arial" w:eastAsiaTheme="minorHAnsi" w:hAnsi="Arial" w:cs="Arial"/>
          <w:sz w:val="24"/>
          <w:szCs w:val="24"/>
        </w:rPr>
      </w:pPr>
    </w:p>
    <w:p w14:paraId="379D40D7" w14:textId="69B67C17" w:rsidR="00D818EC" w:rsidRPr="00D818EC" w:rsidRDefault="00D818EC" w:rsidP="00D818EC">
      <w:pPr>
        <w:pStyle w:val="ListParagraph"/>
        <w:numPr>
          <w:ilvl w:val="0"/>
          <w:numId w:val="18"/>
        </w:numPr>
        <w:spacing w:after="160" w:line="259" w:lineRule="auto"/>
        <w:rPr>
          <w:rFonts w:ascii="Arial" w:eastAsiaTheme="minorHAnsi" w:hAnsi="Arial" w:cs="Arial"/>
          <w:sz w:val="24"/>
          <w:szCs w:val="24"/>
        </w:rPr>
      </w:pPr>
      <w:r w:rsidRPr="00D818EC">
        <w:rPr>
          <w:rFonts w:ascii="Arial" w:eastAsiaTheme="minorHAnsi" w:hAnsi="Arial" w:cs="Arial"/>
          <w:sz w:val="24"/>
          <w:szCs w:val="24"/>
        </w:rPr>
        <w:t xml:space="preserve">An issue that will affect the design and layout of the site is a Cadent gas pipeline running north to south through the </w:t>
      </w:r>
      <w:r w:rsidR="00C715EB">
        <w:rPr>
          <w:rFonts w:ascii="Arial" w:eastAsiaTheme="minorHAnsi" w:hAnsi="Arial" w:cs="Arial"/>
          <w:sz w:val="24"/>
          <w:szCs w:val="24"/>
        </w:rPr>
        <w:t xml:space="preserve">western part of the </w:t>
      </w:r>
      <w:r w:rsidRPr="00D818EC">
        <w:rPr>
          <w:rFonts w:ascii="Arial" w:eastAsiaTheme="minorHAnsi" w:hAnsi="Arial" w:cs="Arial"/>
          <w:sz w:val="24"/>
          <w:szCs w:val="24"/>
        </w:rPr>
        <w:t xml:space="preserve">site. This will limit the number of pitches that can be positioned on the western part of the site and will require engagement with the Health &amp; Safety Executive (HSE). Other considerations are that prior to development </w:t>
      </w:r>
      <w:bookmarkStart w:id="47" w:name="_Hlk121824229"/>
      <w:r w:rsidRPr="00D818EC">
        <w:rPr>
          <w:rFonts w:ascii="Arial" w:eastAsiaTheme="minorHAnsi" w:hAnsi="Arial" w:cs="Arial"/>
          <w:sz w:val="24"/>
          <w:szCs w:val="24"/>
        </w:rPr>
        <w:t xml:space="preserve">an ecological assessment will be required </w:t>
      </w:r>
      <w:r w:rsidR="0088779F">
        <w:rPr>
          <w:rFonts w:ascii="Arial" w:eastAsiaTheme="minorHAnsi" w:hAnsi="Arial" w:cs="Arial"/>
          <w:sz w:val="24"/>
          <w:szCs w:val="24"/>
        </w:rPr>
        <w:t xml:space="preserve">due to there being </w:t>
      </w:r>
      <w:r w:rsidRPr="00D818EC">
        <w:rPr>
          <w:rFonts w:ascii="Arial" w:eastAsiaTheme="minorHAnsi" w:hAnsi="Arial" w:cs="Arial"/>
          <w:sz w:val="24"/>
          <w:szCs w:val="24"/>
        </w:rPr>
        <w:t>potential habitat</w:t>
      </w:r>
      <w:r w:rsidR="0088779F">
        <w:rPr>
          <w:rFonts w:ascii="Arial" w:eastAsiaTheme="minorHAnsi" w:hAnsi="Arial" w:cs="Arial"/>
          <w:sz w:val="24"/>
          <w:szCs w:val="24"/>
        </w:rPr>
        <w:t>s</w:t>
      </w:r>
      <w:r w:rsidRPr="00D818EC">
        <w:rPr>
          <w:rFonts w:ascii="Arial" w:eastAsiaTheme="minorHAnsi" w:hAnsi="Arial" w:cs="Arial"/>
          <w:sz w:val="24"/>
          <w:szCs w:val="24"/>
        </w:rPr>
        <w:t xml:space="preserve"> for Great Crested Newts</w:t>
      </w:r>
      <w:bookmarkEnd w:id="47"/>
      <w:r w:rsidR="0088779F">
        <w:rPr>
          <w:rFonts w:ascii="Arial" w:eastAsiaTheme="minorHAnsi" w:hAnsi="Arial" w:cs="Arial"/>
          <w:sz w:val="24"/>
          <w:szCs w:val="24"/>
        </w:rPr>
        <w:t xml:space="preserve"> on-site</w:t>
      </w:r>
      <w:r w:rsidRPr="00D818EC">
        <w:rPr>
          <w:rFonts w:ascii="Arial" w:eastAsiaTheme="minorHAnsi" w:hAnsi="Arial" w:cs="Arial"/>
          <w:sz w:val="24"/>
          <w:szCs w:val="24"/>
        </w:rPr>
        <w:t xml:space="preserve">, and an </w:t>
      </w:r>
      <w:r w:rsidR="0088779F">
        <w:rPr>
          <w:rFonts w:ascii="Arial" w:eastAsiaTheme="minorHAnsi" w:hAnsi="Arial" w:cs="Arial"/>
          <w:sz w:val="24"/>
          <w:szCs w:val="24"/>
        </w:rPr>
        <w:t xml:space="preserve">archaeological </w:t>
      </w:r>
      <w:r w:rsidRPr="00D818EC">
        <w:rPr>
          <w:rFonts w:ascii="Arial" w:eastAsiaTheme="minorHAnsi" w:hAnsi="Arial" w:cs="Arial"/>
          <w:sz w:val="24"/>
          <w:szCs w:val="24"/>
        </w:rPr>
        <w:t>investigation is needed as some prehistoric features have been identified on adjacent land.</w:t>
      </w:r>
    </w:p>
    <w:bookmarkEnd w:id="45"/>
    <w:p w14:paraId="6D87805E" w14:textId="5F30646D" w:rsidR="00670528" w:rsidRPr="005C14ED" w:rsidRDefault="006B0E44" w:rsidP="00670528">
      <w:pPr>
        <w:rPr>
          <w:rFonts w:ascii="Arial" w:hAnsi="Arial" w:cs="Arial"/>
        </w:rPr>
      </w:pPr>
      <w:r w:rsidRPr="005C14ED">
        <w:rPr>
          <w:rFonts w:ascii="Arial" w:hAnsi="Arial" w:cs="Arial"/>
          <w:noProof/>
          <w:sz w:val="24"/>
          <w:szCs w:val="24"/>
        </w:rPr>
        <mc:AlternateContent>
          <mc:Choice Requires="wps">
            <w:drawing>
              <wp:anchor distT="45720" distB="45720" distL="114300" distR="114300" simplePos="0" relativeHeight="251679744" behindDoc="0" locked="0" layoutInCell="1" allowOverlap="1" wp14:anchorId="57972014" wp14:editId="5BB67D13">
                <wp:simplePos x="0" y="0"/>
                <wp:positionH relativeFrom="margin">
                  <wp:posOffset>0</wp:posOffset>
                </wp:positionH>
                <wp:positionV relativeFrom="paragraph">
                  <wp:posOffset>203835</wp:posOffset>
                </wp:positionV>
                <wp:extent cx="5705475" cy="1404620"/>
                <wp:effectExtent l="0" t="0" r="28575" b="1778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25400">
                          <a:solidFill>
                            <a:srgbClr val="FF0000"/>
                          </a:solidFill>
                          <a:miter lim="800000"/>
                          <a:headEnd/>
                          <a:tailEnd/>
                        </a:ln>
                      </wps:spPr>
                      <wps:txbx>
                        <w:txbxContent>
                          <w:p w14:paraId="51169FF2" w14:textId="77777777" w:rsidR="00E43421" w:rsidRPr="00E43421" w:rsidRDefault="00E43421" w:rsidP="00E43421">
                            <w:pPr>
                              <w:rPr>
                                <w:rFonts w:ascii="Arial" w:eastAsiaTheme="minorHAnsi" w:hAnsi="Arial" w:cs="Arial"/>
                                <w:sz w:val="28"/>
                                <w:szCs w:val="28"/>
                              </w:rPr>
                            </w:pPr>
                            <w:bookmarkStart w:id="48" w:name="_Hlk119503770"/>
                            <w:r w:rsidRPr="00E43421">
                              <w:rPr>
                                <w:rFonts w:ascii="Arial" w:eastAsiaTheme="minorHAnsi" w:hAnsi="Arial" w:cs="Arial"/>
                                <w:sz w:val="28"/>
                                <w:szCs w:val="28"/>
                              </w:rPr>
                              <w:t>Policy GNLP5009</w:t>
                            </w:r>
                          </w:p>
                          <w:p w14:paraId="2D0FC573" w14:textId="77777777" w:rsidR="00E43421" w:rsidRDefault="00E43421" w:rsidP="00DB20FE"/>
                          <w:p w14:paraId="71A727E6" w14:textId="6CAEEBEE" w:rsidR="00DB20FE" w:rsidRPr="00B3217E" w:rsidRDefault="00DB20FE" w:rsidP="00DB20FE">
                            <w:pPr>
                              <w:rPr>
                                <w:rFonts w:ascii="Arial" w:eastAsiaTheme="minorHAnsi" w:hAnsi="Arial"/>
                                <w:b/>
                                <w:bCs/>
                                <w:sz w:val="24"/>
                                <w:szCs w:val="24"/>
                              </w:rPr>
                            </w:pPr>
                            <w:r w:rsidRPr="00B3217E">
                              <w:rPr>
                                <w:rFonts w:ascii="Arial" w:eastAsiaTheme="minorHAnsi" w:hAnsi="Arial"/>
                                <w:b/>
                                <w:bCs/>
                                <w:sz w:val="24"/>
                                <w:szCs w:val="24"/>
                              </w:rPr>
                              <w:t xml:space="preserve">Land off </w:t>
                            </w:r>
                            <w:proofErr w:type="spellStart"/>
                            <w:r w:rsidRPr="00B3217E">
                              <w:rPr>
                                <w:rFonts w:ascii="Arial" w:eastAsiaTheme="minorHAnsi" w:hAnsi="Arial"/>
                                <w:b/>
                                <w:bCs/>
                                <w:sz w:val="24"/>
                                <w:szCs w:val="24"/>
                              </w:rPr>
                              <w:t>Hockering</w:t>
                            </w:r>
                            <w:proofErr w:type="spellEnd"/>
                            <w:r w:rsidRPr="00B3217E">
                              <w:rPr>
                                <w:rFonts w:ascii="Arial" w:eastAsiaTheme="minorHAnsi" w:hAnsi="Arial"/>
                                <w:b/>
                                <w:bCs/>
                                <w:sz w:val="24"/>
                                <w:szCs w:val="24"/>
                              </w:rPr>
                              <w:t xml:space="preserve"> Lane </w:t>
                            </w:r>
                            <w:proofErr w:type="spellStart"/>
                            <w:r w:rsidRPr="00B3217E">
                              <w:rPr>
                                <w:rFonts w:ascii="Arial" w:eastAsiaTheme="minorHAnsi" w:hAnsi="Arial"/>
                                <w:b/>
                                <w:bCs/>
                                <w:sz w:val="24"/>
                                <w:szCs w:val="24"/>
                              </w:rPr>
                              <w:t>Bawburgh</w:t>
                            </w:r>
                            <w:proofErr w:type="spellEnd"/>
                            <w:r w:rsidRPr="00B3217E">
                              <w:rPr>
                                <w:rFonts w:ascii="Arial" w:eastAsiaTheme="minorHAnsi" w:hAnsi="Arial"/>
                                <w:b/>
                                <w:bCs/>
                                <w:sz w:val="24"/>
                                <w:szCs w:val="24"/>
                              </w:rPr>
                              <w:t xml:space="preserve"> (0.5</w:t>
                            </w:r>
                            <w:r w:rsidR="00D52F50">
                              <w:rPr>
                                <w:rFonts w:ascii="Arial" w:eastAsiaTheme="minorHAnsi" w:hAnsi="Arial"/>
                                <w:b/>
                                <w:bCs/>
                                <w:sz w:val="24"/>
                                <w:szCs w:val="24"/>
                              </w:rPr>
                              <w:t>9</w:t>
                            </w:r>
                            <w:r w:rsidRPr="00B3217E">
                              <w:rPr>
                                <w:rFonts w:ascii="Arial" w:eastAsiaTheme="minorHAnsi" w:hAnsi="Arial"/>
                                <w:b/>
                                <w:bCs/>
                                <w:sz w:val="24"/>
                                <w:szCs w:val="24"/>
                              </w:rPr>
                              <w:t xml:space="preserve"> ha) is allocated for a residential Gypsy and Traveller site. The site will accommodate approximately 6 residential Gypsy and Traveller pitches.</w:t>
                            </w:r>
                          </w:p>
                          <w:p w14:paraId="34B2860F" w14:textId="77777777" w:rsidR="00DB20FE" w:rsidRPr="00B3217E" w:rsidRDefault="00DB20FE" w:rsidP="00DB20FE">
                            <w:pPr>
                              <w:rPr>
                                <w:rFonts w:ascii="Arial" w:eastAsiaTheme="minorHAnsi" w:hAnsi="Arial"/>
                                <w:b/>
                                <w:bCs/>
                                <w:sz w:val="24"/>
                                <w:szCs w:val="24"/>
                              </w:rPr>
                            </w:pPr>
                          </w:p>
                          <w:p w14:paraId="3FCDCFAE" w14:textId="596B6157" w:rsidR="00DB20FE" w:rsidRDefault="00DB20FE" w:rsidP="00DB20FE">
                            <w:pPr>
                              <w:rPr>
                                <w:rFonts w:ascii="Arial" w:eastAsiaTheme="minorHAnsi" w:hAnsi="Arial" w:cs="Arial"/>
                                <w:sz w:val="24"/>
                                <w:szCs w:val="24"/>
                              </w:rPr>
                            </w:pPr>
                            <w:r w:rsidRPr="00E43421">
                              <w:rPr>
                                <w:rFonts w:ascii="Arial" w:eastAsiaTheme="minorHAnsi" w:hAnsi="Arial" w:cs="Arial"/>
                                <w:sz w:val="24"/>
                                <w:szCs w:val="24"/>
                              </w:rPr>
                              <w:t xml:space="preserve">The development will </w:t>
                            </w:r>
                            <w:r w:rsidR="00E43421" w:rsidRPr="00E43421">
                              <w:rPr>
                                <w:rFonts w:ascii="Arial" w:eastAsiaTheme="minorHAnsi" w:hAnsi="Arial" w:cs="Arial"/>
                                <w:sz w:val="24"/>
                                <w:szCs w:val="24"/>
                              </w:rPr>
                              <w:t>address</w:t>
                            </w:r>
                            <w:r w:rsidRPr="00E43421">
                              <w:rPr>
                                <w:rFonts w:ascii="Arial" w:eastAsiaTheme="minorHAnsi" w:hAnsi="Arial" w:cs="Arial"/>
                                <w:sz w:val="24"/>
                                <w:szCs w:val="24"/>
                              </w:rPr>
                              <w:t xml:space="preserve"> the following </w:t>
                            </w:r>
                            <w:r w:rsidR="003E131B" w:rsidRPr="00E43421">
                              <w:rPr>
                                <w:rFonts w:ascii="Arial" w:eastAsiaTheme="minorHAnsi" w:hAnsi="Arial" w:cs="Arial"/>
                                <w:sz w:val="24"/>
                                <w:szCs w:val="24"/>
                              </w:rPr>
                              <w:t>site-specific</w:t>
                            </w:r>
                            <w:r w:rsidR="00E43421">
                              <w:rPr>
                                <w:rFonts w:ascii="Arial" w:eastAsiaTheme="minorHAnsi" w:hAnsi="Arial" w:cs="Arial"/>
                                <w:sz w:val="24"/>
                                <w:szCs w:val="24"/>
                              </w:rPr>
                              <w:t xml:space="preserve"> matters</w:t>
                            </w:r>
                            <w:r w:rsidRPr="00E43421">
                              <w:rPr>
                                <w:rFonts w:ascii="Arial" w:eastAsiaTheme="minorHAnsi" w:hAnsi="Arial" w:cs="Arial"/>
                                <w:sz w:val="24"/>
                                <w:szCs w:val="24"/>
                              </w:rPr>
                              <w:t>:</w:t>
                            </w:r>
                          </w:p>
                          <w:p w14:paraId="371849BE" w14:textId="77777777" w:rsidR="00E43421" w:rsidRPr="00E43421" w:rsidRDefault="00E43421" w:rsidP="00DB20FE">
                            <w:pPr>
                              <w:rPr>
                                <w:rFonts w:ascii="Arial" w:eastAsiaTheme="minorHAnsi" w:hAnsi="Arial" w:cs="Arial"/>
                                <w:sz w:val="24"/>
                                <w:szCs w:val="24"/>
                              </w:rPr>
                            </w:pPr>
                          </w:p>
                          <w:p w14:paraId="55A52512" w14:textId="4A16BD2D" w:rsidR="00DB20FE" w:rsidRPr="00ED6F02" w:rsidRDefault="00DB20FE" w:rsidP="00175CB2">
                            <w:pPr>
                              <w:pStyle w:val="ListParagraph"/>
                              <w:numPr>
                                <w:ilvl w:val="0"/>
                                <w:numId w:val="27"/>
                              </w:numPr>
                              <w:rPr>
                                <w:rFonts w:ascii="Arial" w:eastAsiaTheme="minorHAnsi" w:hAnsi="Arial" w:cs="Arial"/>
                                <w:sz w:val="24"/>
                                <w:szCs w:val="24"/>
                              </w:rPr>
                            </w:pPr>
                            <w:r w:rsidRPr="00ED6F02">
                              <w:rPr>
                                <w:rFonts w:ascii="Arial" w:eastAsiaTheme="minorHAnsi" w:hAnsi="Arial" w:cs="Arial"/>
                                <w:sz w:val="24"/>
                                <w:szCs w:val="24"/>
                              </w:rPr>
                              <w:t xml:space="preserve">Access will be from </w:t>
                            </w:r>
                            <w:proofErr w:type="spellStart"/>
                            <w:r w:rsidRPr="00ED6F02">
                              <w:rPr>
                                <w:rFonts w:ascii="Arial" w:eastAsiaTheme="minorHAnsi" w:hAnsi="Arial" w:cs="Arial"/>
                                <w:sz w:val="24"/>
                                <w:szCs w:val="24"/>
                              </w:rPr>
                              <w:t>Hockering</w:t>
                            </w:r>
                            <w:proofErr w:type="spellEnd"/>
                            <w:r w:rsidRPr="00ED6F02">
                              <w:rPr>
                                <w:rFonts w:ascii="Arial" w:eastAsiaTheme="minorHAnsi" w:hAnsi="Arial" w:cs="Arial"/>
                                <w:sz w:val="24"/>
                                <w:szCs w:val="24"/>
                              </w:rPr>
                              <w:t xml:space="preserve"> Lane via a private road, therefore third-party rights of access will be required.</w:t>
                            </w:r>
                          </w:p>
                          <w:p w14:paraId="3B8BFBBB" w14:textId="5937A2A6" w:rsidR="00DB20FE" w:rsidRPr="00ED6F02" w:rsidRDefault="00DB20FE" w:rsidP="00175CB2">
                            <w:pPr>
                              <w:pStyle w:val="ListParagraph"/>
                              <w:numPr>
                                <w:ilvl w:val="0"/>
                                <w:numId w:val="27"/>
                              </w:numPr>
                              <w:rPr>
                                <w:rFonts w:ascii="Arial" w:eastAsiaTheme="minorHAnsi" w:hAnsi="Arial" w:cs="Arial"/>
                                <w:sz w:val="24"/>
                                <w:szCs w:val="24"/>
                              </w:rPr>
                            </w:pPr>
                            <w:r w:rsidRPr="00ED6F02">
                              <w:rPr>
                                <w:rFonts w:ascii="Arial" w:eastAsiaTheme="minorHAnsi" w:hAnsi="Arial" w:cs="Arial"/>
                                <w:sz w:val="24"/>
                                <w:szCs w:val="24"/>
                              </w:rPr>
                              <w:t>An ecological assessment must be carried out and any identified impacts on protected species and nearby sites mitigated.</w:t>
                            </w:r>
                          </w:p>
                          <w:p w14:paraId="044506C2" w14:textId="6A9B9C42" w:rsidR="00DB20FE" w:rsidRPr="00ED6F02" w:rsidRDefault="00DB20FE" w:rsidP="00175CB2">
                            <w:pPr>
                              <w:pStyle w:val="ListParagraph"/>
                              <w:numPr>
                                <w:ilvl w:val="0"/>
                                <w:numId w:val="27"/>
                              </w:numPr>
                              <w:rPr>
                                <w:rFonts w:ascii="Arial" w:eastAsiaTheme="minorHAnsi" w:hAnsi="Arial" w:cs="Arial"/>
                                <w:sz w:val="24"/>
                                <w:szCs w:val="24"/>
                              </w:rPr>
                            </w:pPr>
                            <w:r w:rsidRPr="00ED6F02">
                              <w:rPr>
                                <w:rFonts w:ascii="Arial" w:eastAsiaTheme="minorHAnsi" w:hAnsi="Arial" w:cs="Arial"/>
                                <w:sz w:val="24"/>
                                <w:szCs w:val="24"/>
                              </w:rPr>
                              <w:t>An archaeological assessment will be required prior to development.</w:t>
                            </w:r>
                          </w:p>
                          <w:p w14:paraId="67210170" w14:textId="7CD1B230" w:rsidR="00DB20FE" w:rsidRPr="00ED6F02" w:rsidRDefault="00AA7A85" w:rsidP="00175CB2">
                            <w:pPr>
                              <w:pStyle w:val="ListParagraph"/>
                              <w:numPr>
                                <w:ilvl w:val="0"/>
                                <w:numId w:val="27"/>
                              </w:numPr>
                              <w:rPr>
                                <w:rFonts w:ascii="Arial" w:eastAsiaTheme="minorHAnsi" w:hAnsi="Arial" w:cs="Arial"/>
                                <w:sz w:val="24"/>
                                <w:szCs w:val="24"/>
                              </w:rPr>
                            </w:pPr>
                            <w:r>
                              <w:rPr>
                                <w:rFonts w:ascii="Arial" w:eastAsiaTheme="minorHAnsi" w:hAnsi="Arial" w:cs="Arial"/>
                                <w:sz w:val="24"/>
                                <w:szCs w:val="24"/>
                              </w:rPr>
                              <w:t xml:space="preserve">Development will be designed to avoid impacts to </w:t>
                            </w:r>
                            <w:r w:rsidR="008267F5">
                              <w:rPr>
                                <w:rFonts w:ascii="Arial" w:eastAsiaTheme="minorHAnsi" w:hAnsi="Arial" w:cs="Arial"/>
                                <w:sz w:val="24"/>
                                <w:szCs w:val="24"/>
                              </w:rPr>
                              <w:t>and</w:t>
                            </w:r>
                            <w:r>
                              <w:rPr>
                                <w:rFonts w:ascii="Arial" w:eastAsiaTheme="minorHAnsi" w:hAnsi="Arial" w:cs="Arial"/>
                                <w:sz w:val="24"/>
                                <w:szCs w:val="24"/>
                              </w:rPr>
                              <w:t xml:space="preserve"> from the underground gas pipeline</w:t>
                            </w:r>
                            <w:r w:rsidR="00DB20FE" w:rsidRPr="00ED6F02">
                              <w:rPr>
                                <w:rFonts w:ascii="Arial" w:eastAsiaTheme="minorHAnsi" w:hAnsi="Arial" w:cs="Arial"/>
                                <w:sz w:val="24"/>
                                <w:szCs w:val="24"/>
                              </w:rPr>
                              <w:t xml:space="preserve">. </w:t>
                            </w:r>
                          </w:p>
                          <w:p w14:paraId="78411208" w14:textId="424BD304" w:rsidR="00DB20FE" w:rsidRPr="00ED6F02" w:rsidRDefault="00DB20FE" w:rsidP="00175CB2">
                            <w:pPr>
                              <w:pStyle w:val="ListParagraph"/>
                              <w:numPr>
                                <w:ilvl w:val="0"/>
                                <w:numId w:val="27"/>
                              </w:numPr>
                              <w:rPr>
                                <w:rFonts w:ascii="Arial" w:eastAsiaTheme="minorHAnsi" w:hAnsi="Arial" w:cs="Arial"/>
                                <w:sz w:val="24"/>
                                <w:szCs w:val="24"/>
                              </w:rPr>
                            </w:pPr>
                            <w:r w:rsidRPr="00ED6F02">
                              <w:rPr>
                                <w:rFonts w:ascii="Arial" w:eastAsiaTheme="minorHAnsi" w:hAnsi="Arial" w:cs="Arial"/>
                                <w:sz w:val="24"/>
                                <w:szCs w:val="24"/>
                              </w:rPr>
                              <w:t>The residential pitches shall not be occupied by any persons other than Gypsies and Travellers</w:t>
                            </w:r>
                            <w:r w:rsidR="009D13BA">
                              <w:rPr>
                                <w:rFonts w:ascii="Arial" w:eastAsiaTheme="minorHAnsi" w:hAnsi="Arial" w:cs="Arial"/>
                                <w:sz w:val="24"/>
                                <w:szCs w:val="24"/>
                              </w:rPr>
                              <w:t xml:space="preserve"> and their families</w:t>
                            </w:r>
                            <w:r w:rsidRPr="00ED6F02">
                              <w:rPr>
                                <w:rFonts w:ascii="Arial" w:eastAsiaTheme="minorHAnsi" w:hAnsi="Arial" w:cs="Arial"/>
                                <w:sz w:val="24"/>
                                <w:szCs w:val="24"/>
                              </w:rPr>
                              <w:t xml:space="preserve">. </w:t>
                            </w:r>
                          </w:p>
                          <w:bookmarkEnd w:id="48"/>
                          <w:p w14:paraId="1CE052D5" w14:textId="7F0F48C3" w:rsidR="006B0E44" w:rsidRPr="006B0E44" w:rsidRDefault="006B0E44" w:rsidP="006B0E44">
                            <w:pPr>
                              <w:rPr>
                                <w:rFonts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972014" id="_x0000_s1028" type="#_x0000_t202" style="position:absolute;margin-left:0;margin-top:16.05pt;width:449.2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" strokecolor="red" strokeweight="2pt">
                <v:textbox style="mso-fit-shape-to-text:t">
                  <w:txbxContent>
                    <w:p w14:paraId="51169FF2" w14:textId="77777777" w:rsidR="00E43421" w:rsidRPr="00E43421" w:rsidRDefault="00E43421" w:rsidP="00E43421">
                      <w:pPr>
                        <w:rPr>
                          <w:rFonts w:ascii="Arial" w:eastAsiaTheme="minorHAnsi" w:hAnsi="Arial" w:cs="Arial"/>
                          <w:sz w:val="28"/>
                          <w:szCs w:val="28"/>
                        </w:rPr>
                      </w:pPr>
                      <w:bookmarkStart w:id="49" w:name="_Hlk119503770"/>
                      <w:r w:rsidRPr="00E43421">
                        <w:rPr>
                          <w:rFonts w:ascii="Arial" w:eastAsiaTheme="minorHAnsi" w:hAnsi="Arial" w:cs="Arial"/>
                          <w:sz w:val="28"/>
                          <w:szCs w:val="28"/>
                        </w:rPr>
                        <w:t>Policy GNLP5009</w:t>
                      </w:r>
                    </w:p>
                    <w:p w14:paraId="2D0FC573" w14:textId="77777777" w:rsidR="00E43421" w:rsidRDefault="00E43421" w:rsidP="00DB20FE"/>
                    <w:p w14:paraId="71A727E6" w14:textId="6CAEEBEE" w:rsidR="00DB20FE" w:rsidRPr="00B3217E" w:rsidRDefault="00DB20FE" w:rsidP="00DB20FE">
                      <w:pPr>
                        <w:rPr>
                          <w:rFonts w:ascii="Arial" w:eastAsiaTheme="minorHAnsi" w:hAnsi="Arial"/>
                          <w:b/>
                          <w:bCs/>
                          <w:sz w:val="24"/>
                          <w:szCs w:val="24"/>
                        </w:rPr>
                      </w:pPr>
                      <w:r w:rsidRPr="00B3217E">
                        <w:rPr>
                          <w:rFonts w:ascii="Arial" w:eastAsiaTheme="minorHAnsi" w:hAnsi="Arial"/>
                          <w:b/>
                          <w:bCs/>
                          <w:sz w:val="24"/>
                          <w:szCs w:val="24"/>
                        </w:rPr>
                        <w:t xml:space="preserve">Land off </w:t>
                      </w:r>
                      <w:proofErr w:type="spellStart"/>
                      <w:r w:rsidRPr="00B3217E">
                        <w:rPr>
                          <w:rFonts w:ascii="Arial" w:eastAsiaTheme="minorHAnsi" w:hAnsi="Arial"/>
                          <w:b/>
                          <w:bCs/>
                          <w:sz w:val="24"/>
                          <w:szCs w:val="24"/>
                        </w:rPr>
                        <w:t>Hockering</w:t>
                      </w:r>
                      <w:proofErr w:type="spellEnd"/>
                      <w:r w:rsidRPr="00B3217E">
                        <w:rPr>
                          <w:rFonts w:ascii="Arial" w:eastAsiaTheme="minorHAnsi" w:hAnsi="Arial"/>
                          <w:b/>
                          <w:bCs/>
                          <w:sz w:val="24"/>
                          <w:szCs w:val="24"/>
                        </w:rPr>
                        <w:t xml:space="preserve"> Lane </w:t>
                      </w:r>
                      <w:proofErr w:type="spellStart"/>
                      <w:r w:rsidRPr="00B3217E">
                        <w:rPr>
                          <w:rFonts w:ascii="Arial" w:eastAsiaTheme="minorHAnsi" w:hAnsi="Arial"/>
                          <w:b/>
                          <w:bCs/>
                          <w:sz w:val="24"/>
                          <w:szCs w:val="24"/>
                        </w:rPr>
                        <w:t>Bawburgh</w:t>
                      </w:r>
                      <w:proofErr w:type="spellEnd"/>
                      <w:r w:rsidRPr="00B3217E">
                        <w:rPr>
                          <w:rFonts w:ascii="Arial" w:eastAsiaTheme="minorHAnsi" w:hAnsi="Arial"/>
                          <w:b/>
                          <w:bCs/>
                          <w:sz w:val="24"/>
                          <w:szCs w:val="24"/>
                        </w:rPr>
                        <w:t xml:space="preserve"> (0.5</w:t>
                      </w:r>
                      <w:r w:rsidR="00D52F50">
                        <w:rPr>
                          <w:rFonts w:ascii="Arial" w:eastAsiaTheme="minorHAnsi" w:hAnsi="Arial"/>
                          <w:b/>
                          <w:bCs/>
                          <w:sz w:val="24"/>
                          <w:szCs w:val="24"/>
                        </w:rPr>
                        <w:t>9</w:t>
                      </w:r>
                      <w:r w:rsidRPr="00B3217E">
                        <w:rPr>
                          <w:rFonts w:ascii="Arial" w:eastAsiaTheme="minorHAnsi" w:hAnsi="Arial"/>
                          <w:b/>
                          <w:bCs/>
                          <w:sz w:val="24"/>
                          <w:szCs w:val="24"/>
                        </w:rPr>
                        <w:t xml:space="preserve"> ha) is allocated for a residential Gypsy and Traveller site. The site will accommodate approximately 6 residential Gypsy and Traveller pitches.</w:t>
                      </w:r>
                    </w:p>
                    <w:p w14:paraId="34B2860F" w14:textId="77777777" w:rsidR="00DB20FE" w:rsidRPr="00B3217E" w:rsidRDefault="00DB20FE" w:rsidP="00DB20FE">
                      <w:pPr>
                        <w:rPr>
                          <w:rFonts w:ascii="Arial" w:eastAsiaTheme="minorHAnsi" w:hAnsi="Arial"/>
                          <w:b/>
                          <w:bCs/>
                          <w:sz w:val="24"/>
                          <w:szCs w:val="24"/>
                        </w:rPr>
                      </w:pPr>
                    </w:p>
                    <w:p w14:paraId="3FCDCFAE" w14:textId="596B6157" w:rsidR="00DB20FE" w:rsidRDefault="00DB20FE" w:rsidP="00DB20FE">
                      <w:pPr>
                        <w:rPr>
                          <w:rFonts w:ascii="Arial" w:eastAsiaTheme="minorHAnsi" w:hAnsi="Arial" w:cs="Arial"/>
                          <w:sz w:val="24"/>
                          <w:szCs w:val="24"/>
                        </w:rPr>
                      </w:pPr>
                      <w:r w:rsidRPr="00E43421">
                        <w:rPr>
                          <w:rFonts w:ascii="Arial" w:eastAsiaTheme="minorHAnsi" w:hAnsi="Arial" w:cs="Arial"/>
                          <w:sz w:val="24"/>
                          <w:szCs w:val="24"/>
                        </w:rPr>
                        <w:t xml:space="preserve">The development will </w:t>
                      </w:r>
                      <w:r w:rsidR="00E43421" w:rsidRPr="00E43421">
                        <w:rPr>
                          <w:rFonts w:ascii="Arial" w:eastAsiaTheme="minorHAnsi" w:hAnsi="Arial" w:cs="Arial"/>
                          <w:sz w:val="24"/>
                          <w:szCs w:val="24"/>
                        </w:rPr>
                        <w:t>address</w:t>
                      </w:r>
                      <w:r w:rsidRPr="00E43421">
                        <w:rPr>
                          <w:rFonts w:ascii="Arial" w:eastAsiaTheme="minorHAnsi" w:hAnsi="Arial" w:cs="Arial"/>
                          <w:sz w:val="24"/>
                          <w:szCs w:val="24"/>
                        </w:rPr>
                        <w:t xml:space="preserve"> the following </w:t>
                      </w:r>
                      <w:r w:rsidR="003E131B" w:rsidRPr="00E43421">
                        <w:rPr>
                          <w:rFonts w:ascii="Arial" w:eastAsiaTheme="minorHAnsi" w:hAnsi="Arial" w:cs="Arial"/>
                          <w:sz w:val="24"/>
                          <w:szCs w:val="24"/>
                        </w:rPr>
                        <w:t>site-specific</w:t>
                      </w:r>
                      <w:r w:rsidR="00E43421">
                        <w:rPr>
                          <w:rFonts w:ascii="Arial" w:eastAsiaTheme="minorHAnsi" w:hAnsi="Arial" w:cs="Arial"/>
                          <w:sz w:val="24"/>
                          <w:szCs w:val="24"/>
                        </w:rPr>
                        <w:t xml:space="preserve"> matters</w:t>
                      </w:r>
                      <w:r w:rsidRPr="00E43421">
                        <w:rPr>
                          <w:rFonts w:ascii="Arial" w:eastAsiaTheme="minorHAnsi" w:hAnsi="Arial" w:cs="Arial"/>
                          <w:sz w:val="24"/>
                          <w:szCs w:val="24"/>
                        </w:rPr>
                        <w:t>:</w:t>
                      </w:r>
                    </w:p>
                    <w:p w14:paraId="371849BE" w14:textId="77777777" w:rsidR="00E43421" w:rsidRPr="00E43421" w:rsidRDefault="00E43421" w:rsidP="00DB20FE">
                      <w:pPr>
                        <w:rPr>
                          <w:rFonts w:ascii="Arial" w:eastAsiaTheme="minorHAnsi" w:hAnsi="Arial" w:cs="Arial"/>
                          <w:sz w:val="24"/>
                          <w:szCs w:val="24"/>
                        </w:rPr>
                      </w:pPr>
                    </w:p>
                    <w:p w14:paraId="55A52512" w14:textId="4A16BD2D" w:rsidR="00DB20FE" w:rsidRPr="00ED6F02" w:rsidRDefault="00DB20FE" w:rsidP="00175CB2">
                      <w:pPr>
                        <w:pStyle w:val="ListParagraph"/>
                        <w:numPr>
                          <w:ilvl w:val="0"/>
                          <w:numId w:val="27"/>
                        </w:numPr>
                        <w:rPr>
                          <w:rFonts w:ascii="Arial" w:eastAsiaTheme="minorHAnsi" w:hAnsi="Arial" w:cs="Arial"/>
                          <w:sz w:val="24"/>
                          <w:szCs w:val="24"/>
                        </w:rPr>
                      </w:pPr>
                      <w:r w:rsidRPr="00ED6F02">
                        <w:rPr>
                          <w:rFonts w:ascii="Arial" w:eastAsiaTheme="minorHAnsi" w:hAnsi="Arial" w:cs="Arial"/>
                          <w:sz w:val="24"/>
                          <w:szCs w:val="24"/>
                        </w:rPr>
                        <w:t xml:space="preserve">Access will be from </w:t>
                      </w:r>
                      <w:proofErr w:type="spellStart"/>
                      <w:r w:rsidRPr="00ED6F02">
                        <w:rPr>
                          <w:rFonts w:ascii="Arial" w:eastAsiaTheme="minorHAnsi" w:hAnsi="Arial" w:cs="Arial"/>
                          <w:sz w:val="24"/>
                          <w:szCs w:val="24"/>
                        </w:rPr>
                        <w:t>Hockering</w:t>
                      </w:r>
                      <w:proofErr w:type="spellEnd"/>
                      <w:r w:rsidRPr="00ED6F02">
                        <w:rPr>
                          <w:rFonts w:ascii="Arial" w:eastAsiaTheme="minorHAnsi" w:hAnsi="Arial" w:cs="Arial"/>
                          <w:sz w:val="24"/>
                          <w:szCs w:val="24"/>
                        </w:rPr>
                        <w:t xml:space="preserve"> Lane via a private road, therefore third-party rights of access will be required.</w:t>
                      </w:r>
                    </w:p>
                    <w:p w14:paraId="3B8BFBBB" w14:textId="5937A2A6" w:rsidR="00DB20FE" w:rsidRPr="00ED6F02" w:rsidRDefault="00DB20FE" w:rsidP="00175CB2">
                      <w:pPr>
                        <w:pStyle w:val="ListParagraph"/>
                        <w:numPr>
                          <w:ilvl w:val="0"/>
                          <w:numId w:val="27"/>
                        </w:numPr>
                        <w:rPr>
                          <w:rFonts w:ascii="Arial" w:eastAsiaTheme="minorHAnsi" w:hAnsi="Arial" w:cs="Arial"/>
                          <w:sz w:val="24"/>
                          <w:szCs w:val="24"/>
                        </w:rPr>
                      </w:pPr>
                      <w:r w:rsidRPr="00ED6F02">
                        <w:rPr>
                          <w:rFonts w:ascii="Arial" w:eastAsiaTheme="minorHAnsi" w:hAnsi="Arial" w:cs="Arial"/>
                          <w:sz w:val="24"/>
                          <w:szCs w:val="24"/>
                        </w:rPr>
                        <w:t>An ecological assessment must be carried out and any identified impacts on protected species and nearby sites mitigated.</w:t>
                      </w:r>
                    </w:p>
                    <w:p w14:paraId="044506C2" w14:textId="6A9B9C42" w:rsidR="00DB20FE" w:rsidRPr="00ED6F02" w:rsidRDefault="00DB20FE" w:rsidP="00175CB2">
                      <w:pPr>
                        <w:pStyle w:val="ListParagraph"/>
                        <w:numPr>
                          <w:ilvl w:val="0"/>
                          <w:numId w:val="27"/>
                        </w:numPr>
                        <w:rPr>
                          <w:rFonts w:ascii="Arial" w:eastAsiaTheme="minorHAnsi" w:hAnsi="Arial" w:cs="Arial"/>
                          <w:sz w:val="24"/>
                          <w:szCs w:val="24"/>
                        </w:rPr>
                      </w:pPr>
                      <w:r w:rsidRPr="00ED6F02">
                        <w:rPr>
                          <w:rFonts w:ascii="Arial" w:eastAsiaTheme="minorHAnsi" w:hAnsi="Arial" w:cs="Arial"/>
                          <w:sz w:val="24"/>
                          <w:szCs w:val="24"/>
                        </w:rPr>
                        <w:t>An archaeological assessment will be required prior to development.</w:t>
                      </w:r>
                    </w:p>
                    <w:p w14:paraId="67210170" w14:textId="7CD1B230" w:rsidR="00DB20FE" w:rsidRPr="00ED6F02" w:rsidRDefault="00AA7A85" w:rsidP="00175CB2">
                      <w:pPr>
                        <w:pStyle w:val="ListParagraph"/>
                        <w:numPr>
                          <w:ilvl w:val="0"/>
                          <w:numId w:val="27"/>
                        </w:numPr>
                        <w:rPr>
                          <w:rFonts w:ascii="Arial" w:eastAsiaTheme="minorHAnsi" w:hAnsi="Arial" w:cs="Arial"/>
                          <w:sz w:val="24"/>
                          <w:szCs w:val="24"/>
                        </w:rPr>
                      </w:pPr>
                      <w:r>
                        <w:rPr>
                          <w:rFonts w:ascii="Arial" w:eastAsiaTheme="minorHAnsi" w:hAnsi="Arial" w:cs="Arial"/>
                          <w:sz w:val="24"/>
                          <w:szCs w:val="24"/>
                        </w:rPr>
                        <w:t xml:space="preserve">Development will be designed to avoid impacts to </w:t>
                      </w:r>
                      <w:r w:rsidR="008267F5">
                        <w:rPr>
                          <w:rFonts w:ascii="Arial" w:eastAsiaTheme="minorHAnsi" w:hAnsi="Arial" w:cs="Arial"/>
                          <w:sz w:val="24"/>
                          <w:szCs w:val="24"/>
                        </w:rPr>
                        <w:t>and</w:t>
                      </w:r>
                      <w:r>
                        <w:rPr>
                          <w:rFonts w:ascii="Arial" w:eastAsiaTheme="minorHAnsi" w:hAnsi="Arial" w:cs="Arial"/>
                          <w:sz w:val="24"/>
                          <w:szCs w:val="24"/>
                        </w:rPr>
                        <w:t xml:space="preserve"> from the underground gas pipeline</w:t>
                      </w:r>
                      <w:r w:rsidR="00DB20FE" w:rsidRPr="00ED6F02">
                        <w:rPr>
                          <w:rFonts w:ascii="Arial" w:eastAsiaTheme="minorHAnsi" w:hAnsi="Arial" w:cs="Arial"/>
                          <w:sz w:val="24"/>
                          <w:szCs w:val="24"/>
                        </w:rPr>
                        <w:t xml:space="preserve">. </w:t>
                      </w:r>
                    </w:p>
                    <w:p w14:paraId="78411208" w14:textId="424BD304" w:rsidR="00DB20FE" w:rsidRPr="00ED6F02" w:rsidRDefault="00DB20FE" w:rsidP="00175CB2">
                      <w:pPr>
                        <w:pStyle w:val="ListParagraph"/>
                        <w:numPr>
                          <w:ilvl w:val="0"/>
                          <w:numId w:val="27"/>
                        </w:numPr>
                        <w:rPr>
                          <w:rFonts w:ascii="Arial" w:eastAsiaTheme="minorHAnsi" w:hAnsi="Arial" w:cs="Arial"/>
                          <w:sz w:val="24"/>
                          <w:szCs w:val="24"/>
                        </w:rPr>
                      </w:pPr>
                      <w:r w:rsidRPr="00ED6F02">
                        <w:rPr>
                          <w:rFonts w:ascii="Arial" w:eastAsiaTheme="minorHAnsi" w:hAnsi="Arial" w:cs="Arial"/>
                          <w:sz w:val="24"/>
                          <w:szCs w:val="24"/>
                        </w:rPr>
                        <w:t>The residential pitches shall not be occupied by any persons other than Gypsies and Travellers</w:t>
                      </w:r>
                      <w:r w:rsidR="009D13BA">
                        <w:rPr>
                          <w:rFonts w:ascii="Arial" w:eastAsiaTheme="minorHAnsi" w:hAnsi="Arial" w:cs="Arial"/>
                          <w:sz w:val="24"/>
                          <w:szCs w:val="24"/>
                        </w:rPr>
                        <w:t xml:space="preserve"> and their families</w:t>
                      </w:r>
                      <w:r w:rsidRPr="00ED6F02">
                        <w:rPr>
                          <w:rFonts w:ascii="Arial" w:eastAsiaTheme="minorHAnsi" w:hAnsi="Arial" w:cs="Arial"/>
                          <w:sz w:val="24"/>
                          <w:szCs w:val="24"/>
                        </w:rPr>
                        <w:t xml:space="preserve">. </w:t>
                      </w:r>
                    </w:p>
                    <w:bookmarkEnd w:id="49"/>
                    <w:p w14:paraId="1CE052D5" w14:textId="7F0F48C3" w:rsidR="006B0E44" w:rsidRPr="006B0E44" w:rsidRDefault="006B0E44" w:rsidP="006B0E44">
                      <w:pPr>
                        <w:rPr>
                          <w:rFonts w:cs="Arial"/>
                          <w:sz w:val="24"/>
                          <w:szCs w:val="24"/>
                        </w:rPr>
                      </w:pPr>
                    </w:p>
                  </w:txbxContent>
                </v:textbox>
                <w10:wrap type="topAndBottom" anchorx="margin"/>
              </v:shape>
            </w:pict>
          </mc:Fallback>
        </mc:AlternateContent>
      </w:r>
    </w:p>
    <w:p w14:paraId="0254971B" w14:textId="77777777" w:rsidR="00670528" w:rsidRPr="005C14ED" w:rsidRDefault="00670528" w:rsidP="00670528">
      <w:pPr>
        <w:rPr>
          <w:rFonts w:ascii="Arial" w:hAnsi="Arial" w:cs="Arial"/>
        </w:rPr>
      </w:pPr>
    </w:p>
    <w:p w14:paraId="4128485C" w14:textId="77777777" w:rsidR="00670528" w:rsidRPr="005C14ED" w:rsidRDefault="00670528" w:rsidP="00670528">
      <w:pPr>
        <w:rPr>
          <w:rFonts w:ascii="Arial" w:hAnsi="Arial" w:cs="Arial"/>
        </w:rPr>
      </w:pPr>
    </w:p>
    <w:p w14:paraId="72E70E6A" w14:textId="77777777" w:rsidR="00670528" w:rsidRPr="005C14ED" w:rsidRDefault="00670528" w:rsidP="00670528">
      <w:pPr>
        <w:rPr>
          <w:rFonts w:ascii="Arial" w:hAnsi="Arial" w:cs="Arial"/>
        </w:rPr>
      </w:pPr>
      <w:r w:rsidRPr="005C14ED">
        <w:rPr>
          <w:rFonts w:ascii="Arial" w:hAnsi="Arial" w:cs="Arial"/>
          <w:noProof/>
        </w:rPr>
        <w:lastRenderedPageBreak/>
        <w:drawing>
          <wp:inline distT="0" distB="0" distL="0" distR="0" wp14:anchorId="283526EE" wp14:editId="73B0A161">
            <wp:extent cx="5974180" cy="8441690"/>
            <wp:effectExtent l="0" t="0" r="7620" b="0"/>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4180" cy="8441690"/>
                    </a:xfrm>
                    <a:prstGeom prst="rect">
                      <a:avLst/>
                    </a:prstGeom>
                  </pic:spPr>
                </pic:pic>
              </a:graphicData>
            </a:graphic>
          </wp:inline>
        </w:drawing>
      </w:r>
    </w:p>
    <w:p w14:paraId="2520E48E" w14:textId="77777777" w:rsidR="00670528" w:rsidRPr="005C14ED" w:rsidRDefault="00670528" w:rsidP="00670528">
      <w:pPr>
        <w:rPr>
          <w:rFonts w:ascii="Arial" w:hAnsi="Arial" w:cs="Arial"/>
        </w:rPr>
      </w:pPr>
    </w:p>
    <w:p w14:paraId="69A95767" w14:textId="77777777" w:rsidR="00670528" w:rsidRPr="005C14ED" w:rsidRDefault="00670528" w:rsidP="00670528">
      <w:pPr>
        <w:rPr>
          <w:rFonts w:ascii="Arial" w:hAnsi="Arial" w:cs="Arial"/>
        </w:rPr>
      </w:pPr>
    </w:p>
    <w:p w14:paraId="3A4E3142" w14:textId="20A81B9E" w:rsidR="00CF0EAB" w:rsidRPr="005C14ED" w:rsidRDefault="00CF0EAB" w:rsidP="00FB5C07">
      <w:pPr>
        <w:pStyle w:val="Heading1"/>
        <w:rPr>
          <w:rFonts w:ascii="Arial" w:hAnsi="Arial" w:cs="Arial"/>
        </w:rPr>
      </w:pPr>
      <w:bookmarkStart w:id="50" w:name="_Toc121738619"/>
      <w:bookmarkStart w:id="51" w:name="_Hlk119510395"/>
      <w:r w:rsidRPr="005C14ED">
        <w:rPr>
          <w:rFonts w:ascii="Arial" w:hAnsi="Arial" w:cs="Arial"/>
        </w:rPr>
        <w:lastRenderedPageBreak/>
        <w:t>Policy GNLP5014</w:t>
      </w:r>
      <w:r w:rsidR="00891F8C" w:rsidRPr="005C14ED">
        <w:rPr>
          <w:rFonts w:ascii="Arial" w:hAnsi="Arial" w:cs="Arial"/>
        </w:rPr>
        <w:t xml:space="preserve"> </w:t>
      </w:r>
      <w:r w:rsidRPr="005C14ED">
        <w:rPr>
          <w:rFonts w:ascii="Arial" w:hAnsi="Arial" w:cs="Arial"/>
        </w:rPr>
        <w:t xml:space="preserve">A47 North </w:t>
      </w:r>
      <w:proofErr w:type="spellStart"/>
      <w:r w:rsidRPr="005C14ED">
        <w:rPr>
          <w:rFonts w:ascii="Arial" w:hAnsi="Arial" w:cs="Arial"/>
        </w:rPr>
        <w:t>Burlingham</w:t>
      </w:r>
      <w:proofErr w:type="spellEnd"/>
      <w:r w:rsidRPr="005C14ED">
        <w:rPr>
          <w:rFonts w:ascii="Arial" w:hAnsi="Arial" w:cs="Arial"/>
        </w:rPr>
        <w:t xml:space="preserve"> Junction</w:t>
      </w:r>
      <w:bookmarkEnd w:id="50"/>
      <w:r w:rsidRPr="005C14ED">
        <w:rPr>
          <w:rFonts w:ascii="Arial" w:hAnsi="Arial" w:cs="Arial"/>
        </w:rPr>
        <w:t xml:space="preserve"> </w:t>
      </w:r>
    </w:p>
    <w:p w14:paraId="1C8C59A6" w14:textId="77777777" w:rsidR="000C6E43" w:rsidRPr="005C14ED" w:rsidRDefault="000C6E43" w:rsidP="008F65B1">
      <w:pPr>
        <w:rPr>
          <w:rFonts w:ascii="Arial" w:hAnsi="Arial" w:cs="Arial"/>
          <w:sz w:val="24"/>
          <w:szCs w:val="24"/>
        </w:rPr>
      </w:pPr>
    </w:p>
    <w:p w14:paraId="301DB7B9" w14:textId="77777777" w:rsidR="00172F35" w:rsidRPr="00172F35" w:rsidRDefault="00172F35" w:rsidP="00172F35">
      <w:pPr>
        <w:pStyle w:val="ListParagraph"/>
        <w:numPr>
          <w:ilvl w:val="0"/>
          <w:numId w:val="18"/>
        </w:numPr>
        <w:spacing w:after="160" w:line="259" w:lineRule="auto"/>
        <w:rPr>
          <w:rFonts w:ascii="Arial" w:eastAsiaTheme="minorHAnsi" w:hAnsi="Arial" w:cs="Arial"/>
          <w:sz w:val="24"/>
          <w:szCs w:val="24"/>
        </w:rPr>
      </w:pPr>
      <w:r w:rsidRPr="00172F35">
        <w:rPr>
          <w:rFonts w:ascii="Arial" w:eastAsiaTheme="minorHAnsi" w:hAnsi="Arial" w:cs="Arial"/>
          <w:sz w:val="24"/>
          <w:szCs w:val="24"/>
        </w:rPr>
        <w:t xml:space="preserve">This is a broad location of 2.48 ha providing for a site of up to 1 hectare for approximately 15 residential pitches for Gypsies and Travellers. The land in this broad location is in public ownership which will facilitate delivery of a site once the forthcoming A47 road improvements from </w:t>
      </w:r>
      <w:proofErr w:type="spellStart"/>
      <w:r w:rsidRPr="00172F35">
        <w:rPr>
          <w:rFonts w:ascii="Arial" w:eastAsiaTheme="minorHAnsi" w:hAnsi="Arial" w:cs="Arial"/>
          <w:sz w:val="24"/>
          <w:szCs w:val="24"/>
        </w:rPr>
        <w:t>Blofield</w:t>
      </w:r>
      <w:proofErr w:type="spellEnd"/>
      <w:r w:rsidRPr="00172F35">
        <w:rPr>
          <w:rFonts w:ascii="Arial" w:eastAsiaTheme="minorHAnsi" w:hAnsi="Arial" w:cs="Arial"/>
          <w:sz w:val="24"/>
          <w:szCs w:val="24"/>
        </w:rPr>
        <w:t xml:space="preserve"> to North </w:t>
      </w:r>
      <w:proofErr w:type="spellStart"/>
      <w:r w:rsidRPr="00172F35">
        <w:rPr>
          <w:rFonts w:ascii="Arial" w:eastAsiaTheme="minorHAnsi" w:hAnsi="Arial" w:cs="Arial"/>
          <w:sz w:val="24"/>
          <w:szCs w:val="24"/>
        </w:rPr>
        <w:t>Burlingham</w:t>
      </w:r>
      <w:proofErr w:type="spellEnd"/>
      <w:r w:rsidRPr="00172F35">
        <w:rPr>
          <w:rFonts w:ascii="Arial" w:eastAsiaTheme="minorHAnsi" w:hAnsi="Arial" w:cs="Arial"/>
          <w:sz w:val="24"/>
          <w:szCs w:val="24"/>
        </w:rPr>
        <w:t xml:space="preserve"> have been completed.</w:t>
      </w:r>
    </w:p>
    <w:p w14:paraId="7F1DF47E" w14:textId="77777777" w:rsidR="00172F35" w:rsidRPr="00172F35" w:rsidRDefault="00172F35" w:rsidP="00172F35">
      <w:pPr>
        <w:pStyle w:val="ListParagraph"/>
        <w:spacing w:after="160" w:line="259" w:lineRule="auto"/>
        <w:ind w:left="360"/>
        <w:rPr>
          <w:rFonts w:ascii="Arial" w:eastAsiaTheme="minorHAnsi" w:hAnsi="Arial" w:cs="Arial"/>
          <w:sz w:val="24"/>
          <w:szCs w:val="24"/>
        </w:rPr>
      </w:pPr>
    </w:p>
    <w:p w14:paraId="70E7E63E" w14:textId="0E8C157D" w:rsidR="00172F35" w:rsidRPr="00172F35" w:rsidRDefault="00172F35" w:rsidP="009E3F40">
      <w:pPr>
        <w:pStyle w:val="ListParagraph"/>
        <w:numPr>
          <w:ilvl w:val="0"/>
          <w:numId w:val="18"/>
        </w:numPr>
        <w:spacing w:after="160" w:line="259" w:lineRule="auto"/>
        <w:rPr>
          <w:rFonts w:ascii="Arial" w:eastAsiaTheme="minorHAnsi" w:hAnsi="Arial" w:cs="Arial"/>
          <w:sz w:val="24"/>
          <w:szCs w:val="24"/>
        </w:rPr>
      </w:pPr>
      <w:r w:rsidRPr="00172F35">
        <w:rPr>
          <w:rFonts w:ascii="Arial" w:eastAsiaTheme="minorHAnsi" w:hAnsi="Arial" w:cs="Arial"/>
          <w:sz w:val="24"/>
          <w:szCs w:val="24"/>
        </w:rPr>
        <w:t xml:space="preserve">The proximity to the A47 and its associated road improvement scheme presents noise and air quality </w:t>
      </w:r>
      <w:r w:rsidR="00BD652E">
        <w:rPr>
          <w:rFonts w:ascii="Arial" w:eastAsiaTheme="minorHAnsi" w:hAnsi="Arial" w:cs="Arial"/>
          <w:sz w:val="24"/>
          <w:szCs w:val="24"/>
        </w:rPr>
        <w:t xml:space="preserve">issues </w:t>
      </w:r>
      <w:r w:rsidRPr="00172F35">
        <w:rPr>
          <w:rFonts w:ascii="Arial" w:eastAsiaTheme="minorHAnsi" w:hAnsi="Arial" w:cs="Arial"/>
          <w:sz w:val="24"/>
          <w:szCs w:val="24"/>
        </w:rPr>
        <w:t>that will require mitigation through the design of the development. Landscaping and tree planning will also be required to preserve the character of the surrounding area and views of non-designated heritage assets.</w:t>
      </w:r>
    </w:p>
    <w:bookmarkEnd w:id="51"/>
    <w:p w14:paraId="263AEC97" w14:textId="4565C404" w:rsidR="00670528" w:rsidRPr="005C14ED" w:rsidRDefault="006B2734" w:rsidP="00670528">
      <w:pPr>
        <w:rPr>
          <w:rFonts w:ascii="Arial" w:hAnsi="Arial" w:cs="Arial"/>
        </w:rPr>
      </w:pPr>
      <w:r w:rsidRPr="005C14ED">
        <w:rPr>
          <w:rFonts w:ascii="Arial" w:hAnsi="Arial" w:cs="Arial"/>
          <w:noProof/>
          <w:sz w:val="24"/>
          <w:szCs w:val="24"/>
        </w:rPr>
        <mc:AlternateContent>
          <mc:Choice Requires="wps">
            <w:drawing>
              <wp:anchor distT="45720" distB="45720" distL="114300" distR="114300" simplePos="0" relativeHeight="251681792" behindDoc="0" locked="0" layoutInCell="1" allowOverlap="1" wp14:anchorId="6C1D9921" wp14:editId="4688725C">
                <wp:simplePos x="0" y="0"/>
                <wp:positionH relativeFrom="margin">
                  <wp:posOffset>0</wp:posOffset>
                </wp:positionH>
                <wp:positionV relativeFrom="paragraph">
                  <wp:posOffset>204470</wp:posOffset>
                </wp:positionV>
                <wp:extent cx="5705475" cy="1404620"/>
                <wp:effectExtent l="0" t="0" r="28575" b="1778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25400">
                          <a:solidFill>
                            <a:srgbClr val="FF0000"/>
                          </a:solidFill>
                          <a:miter lim="800000"/>
                          <a:headEnd/>
                          <a:tailEnd/>
                        </a:ln>
                      </wps:spPr>
                      <wps:txbx>
                        <w:txbxContent>
                          <w:p w14:paraId="02CE5232" w14:textId="4E0B774F" w:rsidR="006B2734" w:rsidRPr="00B3217E" w:rsidRDefault="006B2734" w:rsidP="006B2734">
                            <w:pPr>
                              <w:rPr>
                                <w:rFonts w:ascii="Arial" w:eastAsiaTheme="minorHAnsi" w:hAnsi="Arial" w:cs="Arial"/>
                                <w:sz w:val="28"/>
                                <w:szCs w:val="28"/>
                              </w:rPr>
                            </w:pPr>
                            <w:bookmarkStart w:id="52" w:name="_Hlk119510425"/>
                            <w:r w:rsidRPr="00B3217E">
                              <w:rPr>
                                <w:rFonts w:ascii="Arial" w:eastAsiaTheme="minorHAnsi" w:hAnsi="Arial" w:cs="Arial"/>
                                <w:sz w:val="28"/>
                                <w:szCs w:val="28"/>
                              </w:rPr>
                              <w:t>Policy GNLP5014</w:t>
                            </w:r>
                          </w:p>
                          <w:p w14:paraId="403402C2" w14:textId="77777777" w:rsidR="006B2734" w:rsidRPr="00D21104" w:rsidRDefault="006B2734" w:rsidP="006B2734">
                            <w:pPr>
                              <w:rPr>
                                <w:rFonts w:cs="Arial"/>
                                <w:sz w:val="24"/>
                                <w:szCs w:val="24"/>
                              </w:rPr>
                            </w:pPr>
                          </w:p>
                          <w:p w14:paraId="265AA7F8" w14:textId="441C55E0" w:rsidR="006B2734" w:rsidRPr="00B3217E" w:rsidRDefault="006B2734" w:rsidP="006B2734">
                            <w:pPr>
                              <w:rPr>
                                <w:rFonts w:ascii="Arial" w:eastAsiaTheme="minorHAnsi" w:hAnsi="Arial"/>
                                <w:b/>
                                <w:bCs/>
                                <w:sz w:val="24"/>
                                <w:szCs w:val="24"/>
                              </w:rPr>
                            </w:pPr>
                            <w:r w:rsidRPr="00B3217E">
                              <w:rPr>
                                <w:rFonts w:ascii="Arial" w:eastAsiaTheme="minorHAnsi" w:hAnsi="Arial"/>
                                <w:b/>
                                <w:bCs/>
                                <w:sz w:val="24"/>
                                <w:szCs w:val="24"/>
                              </w:rPr>
                              <w:t xml:space="preserve">Land off </w:t>
                            </w:r>
                            <w:bookmarkStart w:id="53" w:name="_Hlk118968390"/>
                            <w:r w:rsidRPr="00B3217E">
                              <w:rPr>
                                <w:rFonts w:ascii="Arial" w:eastAsiaTheme="minorHAnsi" w:hAnsi="Arial"/>
                                <w:b/>
                                <w:bCs/>
                                <w:sz w:val="24"/>
                                <w:szCs w:val="24"/>
                              </w:rPr>
                              <w:t xml:space="preserve">A47 North </w:t>
                            </w:r>
                            <w:proofErr w:type="spellStart"/>
                            <w:r w:rsidRPr="00B3217E">
                              <w:rPr>
                                <w:rFonts w:ascii="Arial" w:eastAsiaTheme="minorHAnsi" w:hAnsi="Arial"/>
                                <w:b/>
                                <w:bCs/>
                                <w:sz w:val="24"/>
                                <w:szCs w:val="24"/>
                              </w:rPr>
                              <w:t>Burlingham</w:t>
                            </w:r>
                            <w:proofErr w:type="spellEnd"/>
                            <w:r w:rsidRPr="00B3217E">
                              <w:rPr>
                                <w:rFonts w:ascii="Arial" w:eastAsiaTheme="minorHAnsi" w:hAnsi="Arial"/>
                                <w:b/>
                                <w:bCs/>
                                <w:sz w:val="24"/>
                                <w:szCs w:val="24"/>
                              </w:rPr>
                              <w:t xml:space="preserve"> Junction</w:t>
                            </w:r>
                            <w:bookmarkEnd w:id="53"/>
                            <w:r w:rsidRPr="00B3217E">
                              <w:rPr>
                                <w:rFonts w:ascii="Arial" w:eastAsiaTheme="minorHAnsi" w:hAnsi="Arial"/>
                                <w:b/>
                                <w:bCs/>
                                <w:sz w:val="24"/>
                                <w:szCs w:val="24"/>
                              </w:rPr>
                              <w:t xml:space="preserve"> is allocated</w:t>
                            </w:r>
                            <w:r w:rsidR="00B1492F" w:rsidRPr="00B3217E">
                              <w:rPr>
                                <w:rFonts w:ascii="Arial" w:eastAsiaTheme="minorHAnsi" w:hAnsi="Arial"/>
                                <w:b/>
                                <w:bCs/>
                                <w:sz w:val="24"/>
                                <w:szCs w:val="24"/>
                              </w:rPr>
                              <w:t xml:space="preserve"> as a </w:t>
                            </w:r>
                            <w:r w:rsidR="00D879E4">
                              <w:rPr>
                                <w:rFonts w:ascii="Arial" w:eastAsiaTheme="minorHAnsi" w:hAnsi="Arial"/>
                                <w:b/>
                                <w:bCs/>
                                <w:sz w:val="24"/>
                                <w:szCs w:val="24"/>
                              </w:rPr>
                              <w:t xml:space="preserve">2.48 ha </w:t>
                            </w:r>
                            <w:r w:rsidR="00B1492F" w:rsidRPr="00B3217E">
                              <w:rPr>
                                <w:rFonts w:ascii="Arial" w:eastAsiaTheme="minorHAnsi" w:hAnsi="Arial"/>
                                <w:b/>
                                <w:bCs/>
                                <w:sz w:val="24"/>
                                <w:szCs w:val="24"/>
                              </w:rPr>
                              <w:t xml:space="preserve">broad location </w:t>
                            </w:r>
                            <w:r w:rsidRPr="00B3217E">
                              <w:rPr>
                                <w:rFonts w:ascii="Arial" w:eastAsiaTheme="minorHAnsi" w:hAnsi="Arial"/>
                                <w:b/>
                                <w:bCs/>
                                <w:sz w:val="24"/>
                                <w:szCs w:val="24"/>
                              </w:rPr>
                              <w:t>for a residential Gypsy and Traveller site</w:t>
                            </w:r>
                            <w:r w:rsidR="00D879E4">
                              <w:rPr>
                                <w:rFonts w:ascii="Arial" w:eastAsiaTheme="minorHAnsi" w:hAnsi="Arial"/>
                                <w:b/>
                                <w:bCs/>
                                <w:sz w:val="24"/>
                                <w:szCs w:val="24"/>
                              </w:rPr>
                              <w:t xml:space="preserve"> within which a </w:t>
                            </w:r>
                            <w:r w:rsidR="004C3AA0">
                              <w:rPr>
                                <w:rFonts w:ascii="Arial" w:eastAsiaTheme="minorHAnsi" w:hAnsi="Arial"/>
                                <w:b/>
                                <w:bCs/>
                                <w:sz w:val="24"/>
                                <w:szCs w:val="24"/>
                              </w:rPr>
                              <w:t xml:space="preserve">1 ha </w:t>
                            </w:r>
                            <w:r w:rsidRPr="00B3217E">
                              <w:rPr>
                                <w:rFonts w:ascii="Arial" w:eastAsiaTheme="minorHAnsi" w:hAnsi="Arial"/>
                                <w:b/>
                                <w:bCs/>
                                <w:sz w:val="24"/>
                                <w:szCs w:val="24"/>
                              </w:rPr>
                              <w:t>site</w:t>
                            </w:r>
                            <w:r w:rsidR="00B1492F" w:rsidRPr="00B3217E">
                              <w:rPr>
                                <w:rFonts w:ascii="Arial" w:eastAsiaTheme="minorHAnsi" w:hAnsi="Arial"/>
                                <w:b/>
                                <w:bCs/>
                                <w:sz w:val="24"/>
                                <w:szCs w:val="24"/>
                              </w:rPr>
                              <w:t xml:space="preserve"> </w:t>
                            </w:r>
                            <w:r w:rsidRPr="00B3217E">
                              <w:rPr>
                                <w:rFonts w:ascii="Arial" w:eastAsiaTheme="minorHAnsi" w:hAnsi="Arial"/>
                                <w:b/>
                                <w:bCs/>
                                <w:sz w:val="24"/>
                                <w:szCs w:val="24"/>
                              </w:rPr>
                              <w:t xml:space="preserve">will accommodate approximately </w:t>
                            </w:r>
                            <w:r w:rsidR="000D45A4" w:rsidRPr="00B3217E">
                              <w:rPr>
                                <w:rFonts w:ascii="Arial" w:eastAsiaTheme="minorHAnsi" w:hAnsi="Arial"/>
                                <w:b/>
                                <w:bCs/>
                                <w:sz w:val="24"/>
                                <w:szCs w:val="24"/>
                              </w:rPr>
                              <w:t>15</w:t>
                            </w:r>
                            <w:r w:rsidRPr="00B3217E">
                              <w:rPr>
                                <w:rFonts w:ascii="Arial" w:eastAsiaTheme="minorHAnsi" w:hAnsi="Arial"/>
                                <w:b/>
                                <w:bCs/>
                                <w:sz w:val="24"/>
                                <w:szCs w:val="24"/>
                              </w:rPr>
                              <w:t xml:space="preserve"> residential Gypsy and Traveller pitches.</w:t>
                            </w:r>
                          </w:p>
                          <w:p w14:paraId="1691D2EC" w14:textId="33F8C3FB" w:rsidR="00B1492F" w:rsidRPr="00B1492F" w:rsidRDefault="00B1492F" w:rsidP="00B1492F">
                            <w:pPr>
                              <w:rPr>
                                <w:rFonts w:cs="Arial"/>
                                <w:sz w:val="24"/>
                                <w:szCs w:val="24"/>
                              </w:rPr>
                            </w:pPr>
                          </w:p>
                          <w:p w14:paraId="110ECCF7" w14:textId="56DE90CC" w:rsidR="00B1492F" w:rsidRPr="00B1492F" w:rsidRDefault="00B1492F" w:rsidP="00B1492F">
                            <w:pPr>
                              <w:rPr>
                                <w:rFonts w:ascii="Arial" w:eastAsiaTheme="minorHAnsi" w:hAnsi="Arial" w:cs="Arial"/>
                                <w:sz w:val="24"/>
                                <w:szCs w:val="24"/>
                              </w:rPr>
                            </w:pPr>
                            <w:r w:rsidRPr="00B1492F">
                              <w:rPr>
                                <w:rFonts w:ascii="Arial" w:eastAsiaTheme="minorHAnsi" w:hAnsi="Arial" w:cs="Arial"/>
                                <w:sz w:val="24"/>
                                <w:szCs w:val="24"/>
                              </w:rPr>
                              <w:t>The development will address the following site</w:t>
                            </w:r>
                            <w:r w:rsidR="00220AB1">
                              <w:rPr>
                                <w:rFonts w:ascii="Arial" w:eastAsiaTheme="minorHAnsi" w:hAnsi="Arial" w:cs="Arial"/>
                                <w:sz w:val="24"/>
                                <w:szCs w:val="24"/>
                              </w:rPr>
                              <w:t>-specific</w:t>
                            </w:r>
                            <w:r w:rsidRPr="00B1492F">
                              <w:rPr>
                                <w:rFonts w:ascii="Arial" w:eastAsiaTheme="minorHAnsi" w:hAnsi="Arial" w:cs="Arial"/>
                                <w:sz w:val="24"/>
                                <w:szCs w:val="24"/>
                              </w:rPr>
                              <w:t xml:space="preserve"> matters:</w:t>
                            </w:r>
                          </w:p>
                          <w:p w14:paraId="064E4E32" w14:textId="77777777" w:rsidR="00B1492F" w:rsidRPr="00B1492F" w:rsidRDefault="00B1492F" w:rsidP="00B1492F"/>
                          <w:p w14:paraId="7FD9DEF7" w14:textId="3365D7D3" w:rsidR="00B1492F" w:rsidRPr="00B1492F" w:rsidRDefault="00B1492F" w:rsidP="00175CB2">
                            <w:pPr>
                              <w:pStyle w:val="ListParagraph"/>
                              <w:numPr>
                                <w:ilvl w:val="0"/>
                                <w:numId w:val="28"/>
                              </w:numPr>
                              <w:rPr>
                                <w:rFonts w:ascii="Arial" w:eastAsiaTheme="minorHAnsi" w:hAnsi="Arial" w:cs="Arial"/>
                                <w:sz w:val="24"/>
                                <w:szCs w:val="24"/>
                              </w:rPr>
                            </w:pPr>
                            <w:r w:rsidRPr="00B1492F">
                              <w:rPr>
                                <w:rFonts w:ascii="Arial" w:eastAsiaTheme="minorHAnsi" w:hAnsi="Arial" w:cs="Arial"/>
                                <w:sz w:val="24"/>
                                <w:szCs w:val="24"/>
                              </w:rPr>
                              <w:t xml:space="preserve">Access will be </w:t>
                            </w:r>
                            <w:r w:rsidR="006E10E7">
                              <w:rPr>
                                <w:rFonts w:ascii="Arial" w:eastAsiaTheme="minorHAnsi" w:hAnsi="Arial" w:cs="Arial"/>
                                <w:sz w:val="24"/>
                                <w:szCs w:val="24"/>
                              </w:rPr>
                              <w:t xml:space="preserve">from the stopped-off road linking to the newly aligned </w:t>
                            </w:r>
                            <w:r w:rsidRPr="00B1492F">
                              <w:rPr>
                                <w:rFonts w:ascii="Arial" w:eastAsiaTheme="minorHAnsi" w:hAnsi="Arial" w:cs="Arial"/>
                                <w:sz w:val="24"/>
                                <w:szCs w:val="24"/>
                              </w:rPr>
                              <w:t>B1140.</w:t>
                            </w:r>
                          </w:p>
                          <w:p w14:paraId="644BB59F" w14:textId="47F96701" w:rsidR="00B1492F" w:rsidRPr="00B1492F" w:rsidRDefault="004C3AA0" w:rsidP="00175CB2">
                            <w:pPr>
                              <w:pStyle w:val="ListParagraph"/>
                              <w:numPr>
                                <w:ilvl w:val="0"/>
                                <w:numId w:val="28"/>
                              </w:numPr>
                              <w:rPr>
                                <w:rFonts w:ascii="Arial" w:eastAsiaTheme="minorHAnsi" w:hAnsi="Arial" w:cs="Arial"/>
                                <w:sz w:val="24"/>
                                <w:szCs w:val="24"/>
                              </w:rPr>
                            </w:pPr>
                            <w:r>
                              <w:rPr>
                                <w:rFonts w:ascii="Arial" w:eastAsiaTheme="minorHAnsi" w:hAnsi="Arial" w:cs="Arial"/>
                                <w:sz w:val="24"/>
                                <w:szCs w:val="24"/>
                              </w:rPr>
                              <w:t>N</w:t>
                            </w:r>
                            <w:r w:rsidR="00B1492F" w:rsidRPr="00B1492F">
                              <w:rPr>
                                <w:rFonts w:ascii="Arial" w:eastAsiaTheme="minorHAnsi" w:hAnsi="Arial" w:cs="Arial"/>
                                <w:sz w:val="24"/>
                                <w:szCs w:val="24"/>
                              </w:rPr>
                              <w:t xml:space="preserve">oise and air quality </w:t>
                            </w:r>
                            <w:r>
                              <w:rPr>
                                <w:rFonts w:ascii="Arial" w:eastAsiaTheme="minorHAnsi" w:hAnsi="Arial" w:cs="Arial"/>
                                <w:sz w:val="24"/>
                                <w:szCs w:val="24"/>
                              </w:rPr>
                              <w:t>i</w:t>
                            </w:r>
                            <w:r w:rsidRPr="00B1492F">
                              <w:rPr>
                                <w:rFonts w:ascii="Arial" w:eastAsiaTheme="minorHAnsi" w:hAnsi="Arial" w:cs="Arial"/>
                                <w:sz w:val="24"/>
                                <w:szCs w:val="24"/>
                              </w:rPr>
                              <w:t>nvestigation</w:t>
                            </w:r>
                            <w:r>
                              <w:rPr>
                                <w:rFonts w:ascii="Arial" w:eastAsiaTheme="minorHAnsi" w:hAnsi="Arial" w:cs="Arial"/>
                                <w:sz w:val="24"/>
                                <w:szCs w:val="24"/>
                              </w:rPr>
                              <w:t>s</w:t>
                            </w:r>
                            <w:r w:rsidRPr="00B1492F">
                              <w:rPr>
                                <w:rFonts w:ascii="Arial" w:eastAsiaTheme="minorHAnsi" w:hAnsi="Arial" w:cs="Arial"/>
                                <w:sz w:val="24"/>
                                <w:szCs w:val="24"/>
                              </w:rPr>
                              <w:t xml:space="preserve"> </w:t>
                            </w:r>
                            <w:r>
                              <w:rPr>
                                <w:rFonts w:ascii="Arial" w:eastAsiaTheme="minorHAnsi" w:hAnsi="Arial" w:cs="Arial"/>
                                <w:sz w:val="24"/>
                                <w:szCs w:val="24"/>
                              </w:rPr>
                              <w:t xml:space="preserve">will be </w:t>
                            </w:r>
                            <w:r w:rsidRPr="00B1492F">
                              <w:rPr>
                                <w:rFonts w:ascii="Arial" w:eastAsiaTheme="minorHAnsi" w:hAnsi="Arial" w:cs="Arial"/>
                                <w:sz w:val="24"/>
                                <w:szCs w:val="24"/>
                              </w:rPr>
                              <w:t>required</w:t>
                            </w:r>
                            <w:r w:rsidR="00B1492F" w:rsidRPr="00B1492F">
                              <w:rPr>
                                <w:rFonts w:ascii="Arial" w:eastAsiaTheme="minorHAnsi" w:hAnsi="Arial" w:cs="Arial"/>
                                <w:sz w:val="24"/>
                                <w:szCs w:val="24"/>
                              </w:rPr>
                              <w:t>, with provision of a layout and design that incorporates a landscape buffer to the nearby major roads and noise mitigation measures to protect residential amenity.</w:t>
                            </w:r>
                          </w:p>
                          <w:p w14:paraId="47837365" w14:textId="28C71C49" w:rsidR="00B1492F" w:rsidRPr="00B1492F" w:rsidRDefault="00B1492F" w:rsidP="00175CB2">
                            <w:pPr>
                              <w:pStyle w:val="ListParagraph"/>
                              <w:numPr>
                                <w:ilvl w:val="0"/>
                                <w:numId w:val="28"/>
                              </w:numPr>
                              <w:rPr>
                                <w:rFonts w:ascii="Arial" w:eastAsiaTheme="minorHAnsi" w:hAnsi="Arial" w:cs="Arial"/>
                                <w:sz w:val="24"/>
                                <w:szCs w:val="24"/>
                              </w:rPr>
                            </w:pPr>
                            <w:r w:rsidRPr="00B1492F">
                              <w:rPr>
                                <w:rFonts w:ascii="Arial" w:eastAsiaTheme="minorHAnsi" w:hAnsi="Arial" w:cs="Arial"/>
                                <w:sz w:val="24"/>
                                <w:szCs w:val="24"/>
                              </w:rPr>
                              <w:t xml:space="preserve">Landscaping and tree planting </w:t>
                            </w:r>
                            <w:r w:rsidR="00220AB1">
                              <w:rPr>
                                <w:rFonts w:ascii="Arial" w:eastAsiaTheme="minorHAnsi" w:hAnsi="Arial" w:cs="Arial"/>
                                <w:sz w:val="24"/>
                                <w:szCs w:val="24"/>
                              </w:rPr>
                              <w:t xml:space="preserve">will be required </w:t>
                            </w:r>
                            <w:r w:rsidRPr="00B1492F">
                              <w:rPr>
                                <w:rFonts w:ascii="Arial" w:eastAsiaTheme="minorHAnsi" w:hAnsi="Arial" w:cs="Arial"/>
                                <w:sz w:val="24"/>
                                <w:szCs w:val="24"/>
                              </w:rPr>
                              <w:t>to preserve the landscape character of the surrounding area and to protect views of non-designated heritage assets nearby.</w:t>
                            </w:r>
                          </w:p>
                          <w:p w14:paraId="62467DE1" w14:textId="6547AE35" w:rsidR="00B1492F" w:rsidRPr="00175CB2" w:rsidRDefault="00B1492F" w:rsidP="00175CB2">
                            <w:pPr>
                              <w:pStyle w:val="ListParagraph"/>
                              <w:numPr>
                                <w:ilvl w:val="0"/>
                                <w:numId w:val="28"/>
                              </w:numPr>
                              <w:rPr>
                                <w:rFonts w:ascii="Arial" w:eastAsiaTheme="minorHAnsi" w:hAnsi="Arial" w:cs="Arial"/>
                                <w:sz w:val="24"/>
                                <w:szCs w:val="24"/>
                              </w:rPr>
                            </w:pPr>
                            <w:r w:rsidRPr="00175CB2">
                              <w:rPr>
                                <w:rFonts w:ascii="Arial" w:eastAsiaTheme="minorHAnsi" w:hAnsi="Arial" w:cs="Arial"/>
                                <w:sz w:val="24"/>
                                <w:szCs w:val="24"/>
                              </w:rPr>
                              <w:t>The residential pitches shall not be occupied by any persons other than Gypsies and Travellers</w:t>
                            </w:r>
                            <w:r w:rsidR="009D13BA">
                              <w:rPr>
                                <w:rFonts w:ascii="Arial" w:eastAsiaTheme="minorHAnsi" w:hAnsi="Arial" w:cs="Arial"/>
                                <w:sz w:val="24"/>
                                <w:szCs w:val="24"/>
                              </w:rPr>
                              <w:t xml:space="preserve"> and their families</w:t>
                            </w:r>
                            <w:r w:rsidRPr="00175CB2">
                              <w:rPr>
                                <w:rFonts w:ascii="Arial" w:eastAsiaTheme="minorHAnsi" w:hAnsi="Arial" w:cs="Arial"/>
                                <w:sz w:val="24"/>
                                <w:szCs w:val="24"/>
                              </w:rPr>
                              <w:t>.</w:t>
                            </w:r>
                          </w:p>
                          <w:bookmarkEnd w:id="52"/>
                          <w:p w14:paraId="72E7764F" w14:textId="77777777" w:rsidR="006B2734" w:rsidRPr="006B0E44" w:rsidRDefault="006B2734" w:rsidP="006B2734">
                            <w:pPr>
                              <w:rPr>
                                <w:rFonts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1D9921" id="Text Box 5" o:spid="_x0000_s1029" type="#_x0000_t202" style="position:absolute;margin-left:0;margin-top:16.1pt;width:449.25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" strokecolor="red" strokeweight="2pt">
                <v:textbox style="mso-fit-shape-to-text:t">
                  <w:txbxContent>
                    <w:p w14:paraId="02CE5232" w14:textId="4E0B774F" w:rsidR="006B2734" w:rsidRPr="00B3217E" w:rsidRDefault="006B2734" w:rsidP="006B2734">
                      <w:pPr>
                        <w:rPr>
                          <w:rFonts w:ascii="Arial" w:eastAsiaTheme="minorHAnsi" w:hAnsi="Arial" w:cs="Arial"/>
                          <w:sz w:val="28"/>
                          <w:szCs w:val="28"/>
                        </w:rPr>
                      </w:pPr>
                      <w:bookmarkStart w:id="54" w:name="_Hlk119510425"/>
                      <w:r w:rsidRPr="00B3217E">
                        <w:rPr>
                          <w:rFonts w:ascii="Arial" w:eastAsiaTheme="minorHAnsi" w:hAnsi="Arial" w:cs="Arial"/>
                          <w:sz w:val="28"/>
                          <w:szCs w:val="28"/>
                        </w:rPr>
                        <w:t>Policy GNLP5014</w:t>
                      </w:r>
                    </w:p>
                    <w:p w14:paraId="403402C2" w14:textId="77777777" w:rsidR="006B2734" w:rsidRPr="00D21104" w:rsidRDefault="006B2734" w:rsidP="006B2734">
                      <w:pPr>
                        <w:rPr>
                          <w:rFonts w:cs="Arial"/>
                          <w:sz w:val="24"/>
                          <w:szCs w:val="24"/>
                        </w:rPr>
                      </w:pPr>
                    </w:p>
                    <w:p w14:paraId="265AA7F8" w14:textId="441C55E0" w:rsidR="006B2734" w:rsidRPr="00B3217E" w:rsidRDefault="006B2734" w:rsidP="006B2734">
                      <w:pPr>
                        <w:rPr>
                          <w:rFonts w:ascii="Arial" w:eastAsiaTheme="minorHAnsi" w:hAnsi="Arial"/>
                          <w:b/>
                          <w:bCs/>
                          <w:sz w:val="24"/>
                          <w:szCs w:val="24"/>
                        </w:rPr>
                      </w:pPr>
                      <w:r w:rsidRPr="00B3217E">
                        <w:rPr>
                          <w:rFonts w:ascii="Arial" w:eastAsiaTheme="minorHAnsi" w:hAnsi="Arial"/>
                          <w:b/>
                          <w:bCs/>
                          <w:sz w:val="24"/>
                          <w:szCs w:val="24"/>
                        </w:rPr>
                        <w:t xml:space="preserve">Land off </w:t>
                      </w:r>
                      <w:bookmarkStart w:id="55" w:name="_Hlk118968390"/>
                      <w:r w:rsidRPr="00B3217E">
                        <w:rPr>
                          <w:rFonts w:ascii="Arial" w:eastAsiaTheme="minorHAnsi" w:hAnsi="Arial"/>
                          <w:b/>
                          <w:bCs/>
                          <w:sz w:val="24"/>
                          <w:szCs w:val="24"/>
                        </w:rPr>
                        <w:t xml:space="preserve">A47 North </w:t>
                      </w:r>
                      <w:proofErr w:type="spellStart"/>
                      <w:r w:rsidRPr="00B3217E">
                        <w:rPr>
                          <w:rFonts w:ascii="Arial" w:eastAsiaTheme="minorHAnsi" w:hAnsi="Arial"/>
                          <w:b/>
                          <w:bCs/>
                          <w:sz w:val="24"/>
                          <w:szCs w:val="24"/>
                        </w:rPr>
                        <w:t>Burlingham</w:t>
                      </w:r>
                      <w:proofErr w:type="spellEnd"/>
                      <w:r w:rsidRPr="00B3217E">
                        <w:rPr>
                          <w:rFonts w:ascii="Arial" w:eastAsiaTheme="minorHAnsi" w:hAnsi="Arial"/>
                          <w:b/>
                          <w:bCs/>
                          <w:sz w:val="24"/>
                          <w:szCs w:val="24"/>
                        </w:rPr>
                        <w:t xml:space="preserve"> Junction</w:t>
                      </w:r>
                      <w:bookmarkEnd w:id="55"/>
                      <w:r w:rsidRPr="00B3217E">
                        <w:rPr>
                          <w:rFonts w:ascii="Arial" w:eastAsiaTheme="minorHAnsi" w:hAnsi="Arial"/>
                          <w:b/>
                          <w:bCs/>
                          <w:sz w:val="24"/>
                          <w:szCs w:val="24"/>
                        </w:rPr>
                        <w:t xml:space="preserve"> is allocated</w:t>
                      </w:r>
                      <w:r w:rsidR="00B1492F" w:rsidRPr="00B3217E">
                        <w:rPr>
                          <w:rFonts w:ascii="Arial" w:eastAsiaTheme="minorHAnsi" w:hAnsi="Arial"/>
                          <w:b/>
                          <w:bCs/>
                          <w:sz w:val="24"/>
                          <w:szCs w:val="24"/>
                        </w:rPr>
                        <w:t xml:space="preserve"> as a </w:t>
                      </w:r>
                      <w:r w:rsidR="00D879E4">
                        <w:rPr>
                          <w:rFonts w:ascii="Arial" w:eastAsiaTheme="minorHAnsi" w:hAnsi="Arial"/>
                          <w:b/>
                          <w:bCs/>
                          <w:sz w:val="24"/>
                          <w:szCs w:val="24"/>
                        </w:rPr>
                        <w:t xml:space="preserve">2.48 ha </w:t>
                      </w:r>
                      <w:r w:rsidR="00B1492F" w:rsidRPr="00B3217E">
                        <w:rPr>
                          <w:rFonts w:ascii="Arial" w:eastAsiaTheme="minorHAnsi" w:hAnsi="Arial"/>
                          <w:b/>
                          <w:bCs/>
                          <w:sz w:val="24"/>
                          <w:szCs w:val="24"/>
                        </w:rPr>
                        <w:t xml:space="preserve">broad location </w:t>
                      </w:r>
                      <w:r w:rsidRPr="00B3217E">
                        <w:rPr>
                          <w:rFonts w:ascii="Arial" w:eastAsiaTheme="minorHAnsi" w:hAnsi="Arial"/>
                          <w:b/>
                          <w:bCs/>
                          <w:sz w:val="24"/>
                          <w:szCs w:val="24"/>
                        </w:rPr>
                        <w:t>for a residential Gypsy and Traveller site</w:t>
                      </w:r>
                      <w:r w:rsidR="00D879E4">
                        <w:rPr>
                          <w:rFonts w:ascii="Arial" w:eastAsiaTheme="minorHAnsi" w:hAnsi="Arial"/>
                          <w:b/>
                          <w:bCs/>
                          <w:sz w:val="24"/>
                          <w:szCs w:val="24"/>
                        </w:rPr>
                        <w:t xml:space="preserve"> within which a </w:t>
                      </w:r>
                      <w:r w:rsidR="004C3AA0">
                        <w:rPr>
                          <w:rFonts w:ascii="Arial" w:eastAsiaTheme="minorHAnsi" w:hAnsi="Arial"/>
                          <w:b/>
                          <w:bCs/>
                          <w:sz w:val="24"/>
                          <w:szCs w:val="24"/>
                        </w:rPr>
                        <w:t xml:space="preserve">1 ha </w:t>
                      </w:r>
                      <w:r w:rsidRPr="00B3217E">
                        <w:rPr>
                          <w:rFonts w:ascii="Arial" w:eastAsiaTheme="minorHAnsi" w:hAnsi="Arial"/>
                          <w:b/>
                          <w:bCs/>
                          <w:sz w:val="24"/>
                          <w:szCs w:val="24"/>
                        </w:rPr>
                        <w:t>site</w:t>
                      </w:r>
                      <w:r w:rsidR="00B1492F" w:rsidRPr="00B3217E">
                        <w:rPr>
                          <w:rFonts w:ascii="Arial" w:eastAsiaTheme="minorHAnsi" w:hAnsi="Arial"/>
                          <w:b/>
                          <w:bCs/>
                          <w:sz w:val="24"/>
                          <w:szCs w:val="24"/>
                        </w:rPr>
                        <w:t xml:space="preserve"> </w:t>
                      </w:r>
                      <w:r w:rsidRPr="00B3217E">
                        <w:rPr>
                          <w:rFonts w:ascii="Arial" w:eastAsiaTheme="minorHAnsi" w:hAnsi="Arial"/>
                          <w:b/>
                          <w:bCs/>
                          <w:sz w:val="24"/>
                          <w:szCs w:val="24"/>
                        </w:rPr>
                        <w:t xml:space="preserve">will accommodate approximately </w:t>
                      </w:r>
                      <w:r w:rsidR="000D45A4" w:rsidRPr="00B3217E">
                        <w:rPr>
                          <w:rFonts w:ascii="Arial" w:eastAsiaTheme="minorHAnsi" w:hAnsi="Arial"/>
                          <w:b/>
                          <w:bCs/>
                          <w:sz w:val="24"/>
                          <w:szCs w:val="24"/>
                        </w:rPr>
                        <w:t>15</w:t>
                      </w:r>
                      <w:r w:rsidRPr="00B3217E">
                        <w:rPr>
                          <w:rFonts w:ascii="Arial" w:eastAsiaTheme="minorHAnsi" w:hAnsi="Arial"/>
                          <w:b/>
                          <w:bCs/>
                          <w:sz w:val="24"/>
                          <w:szCs w:val="24"/>
                        </w:rPr>
                        <w:t xml:space="preserve"> residential Gypsy and Traveller pitches.</w:t>
                      </w:r>
                    </w:p>
                    <w:p w14:paraId="1691D2EC" w14:textId="33F8C3FB" w:rsidR="00B1492F" w:rsidRPr="00B1492F" w:rsidRDefault="00B1492F" w:rsidP="00B1492F">
                      <w:pPr>
                        <w:rPr>
                          <w:rFonts w:cs="Arial"/>
                          <w:sz w:val="24"/>
                          <w:szCs w:val="24"/>
                        </w:rPr>
                      </w:pPr>
                    </w:p>
                    <w:p w14:paraId="110ECCF7" w14:textId="56DE90CC" w:rsidR="00B1492F" w:rsidRPr="00B1492F" w:rsidRDefault="00B1492F" w:rsidP="00B1492F">
                      <w:pPr>
                        <w:rPr>
                          <w:rFonts w:ascii="Arial" w:eastAsiaTheme="minorHAnsi" w:hAnsi="Arial" w:cs="Arial"/>
                          <w:sz w:val="24"/>
                          <w:szCs w:val="24"/>
                        </w:rPr>
                      </w:pPr>
                      <w:r w:rsidRPr="00B1492F">
                        <w:rPr>
                          <w:rFonts w:ascii="Arial" w:eastAsiaTheme="minorHAnsi" w:hAnsi="Arial" w:cs="Arial"/>
                          <w:sz w:val="24"/>
                          <w:szCs w:val="24"/>
                        </w:rPr>
                        <w:t>The development will address the following site</w:t>
                      </w:r>
                      <w:r w:rsidR="00220AB1">
                        <w:rPr>
                          <w:rFonts w:ascii="Arial" w:eastAsiaTheme="minorHAnsi" w:hAnsi="Arial" w:cs="Arial"/>
                          <w:sz w:val="24"/>
                          <w:szCs w:val="24"/>
                        </w:rPr>
                        <w:t>-specific</w:t>
                      </w:r>
                      <w:r w:rsidRPr="00B1492F">
                        <w:rPr>
                          <w:rFonts w:ascii="Arial" w:eastAsiaTheme="minorHAnsi" w:hAnsi="Arial" w:cs="Arial"/>
                          <w:sz w:val="24"/>
                          <w:szCs w:val="24"/>
                        </w:rPr>
                        <w:t xml:space="preserve"> matters:</w:t>
                      </w:r>
                    </w:p>
                    <w:p w14:paraId="064E4E32" w14:textId="77777777" w:rsidR="00B1492F" w:rsidRPr="00B1492F" w:rsidRDefault="00B1492F" w:rsidP="00B1492F"/>
                    <w:p w14:paraId="7FD9DEF7" w14:textId="3365D7D3" w:rsidR="00B1492F" w:rsidRPr="00B1492F" w:rsidRDefault="00B1492F" w:rsidP="00175CB2">
                      <w:pPr>
                        <w:pStyle w:val="ListParagraph"/>
                        <w:numPr>
                          <w:ilvl w:val="0"/>
                          <w:numId w:val="28"/>
                        </w:numPr>
                        <w:rPr>
                          <w:rFonts w:ascii="Arial" w:eastAsiaTheme="minorHAnsi" w:hAnsi="Arial" w:cs="Arial"/>
                          <w:sz w:val="24"/>
                          <w:szCs w:val="24"/>
                        </w:rPr>
                      </w:pPr>
                      <w:r w:rsidRPr="00B1492F">
                        <w:rPr>
                          <w:rFonts w:ascii="Arial" w:eastAsiaTheme="minorHAnsi" w:hAnsi="Arial" w:cs="Arial"/>
                          <w:sz w:val="24"/>
                          <w:szCs w:val="24"/>
                        </w:rPr>
                        <w:t xml:space="preserve">Access will be </w:t>
                      </w:r>
                      <w:r w:rsidR="006E10E7">
                        <w:rPr>
                          <w:rFonts w:ascii="Arial" w:eastAsiaTheme="minorHAnsi" w:hAnsi="Arial" w:cs="Arial"/>
                          <w:sz w:val="24"/>
                          <w:szCs w:val="24"/>
                        </w:rPr>
                        <w:t xml:space="preserve">from the stopped-off road linking to the newly aligned </w:t>
                      </w:r>
                      <w:r w:rsidRPr="00B1492F">
                        <w:rPr>
                          <w:rFonts w:ascii="Arial" w:eastAsiaTheme="minorHAnsi" w:hAnsi="Arial" w:cs="Arial"/>
                          <w:sz w:val="24"/>
                          <w:szCs w:val="24"/>
                        </w:rPr>
                        <w:t>B1140.</w:t>
                      </w:r>
                    </w:p>
                    <w:p w14:paraId="644BB59F" w14:textId="47F96701" w:rsidR="00B1492F" w:rsidRPr="00B1492F" w:rsidRDefault="004C3AA0" w:rsidP="00175CB2">
                      <w:pPr>
                        <w:pStyle w:val="ListParagraph"/>
                        <w:numPr>
                          <w:ilvl w:val="0"/>
                          <w:numId w:val="28"/>
                        </w:numPr>
                        <w:rPr>
                          <w:rFonts w:ascii="Arial" w:eastAsiaTheme="minorHAnsi" w:hAnsi="Arial" w:cs="Arial"/>
                          <w:sz w:val="24"/>
                          <w:szCs w:val="24"/>
                        </w:rPr>
                      </w:pPr>
                      <w:r>
                        <w:rPr>
                          <w:rFonts w:ascii="Arial" w:eastAsiaTheme="minorHAnsi" w:hAnsi="Arial" w:cs="Arial"/>
                          <w:sz w:val="24"/>
                          <w:szCs w:val="24"/>
                        </w:rPr>
                        <w:t>N</w:t>
                      </w:r>
                      <w:r w:rsidR="00B1492F" w:rsidRPr="00B1492F">
                        <w:rPr>
                          <w:rFonts w:ascii="Arial" w:eastAsiaTheme="minorHAnsi" w:hAnsi="Arial" w:cs="Arial"/>
                          <w:sz w:val="24"/>
                          <w:szCs w:val="24"/>
                        </w:rPr>
                        <w:t xml:space="preserve">oise and air quality </w:t>
                      </w:r>
                      <w:r>
                        <w:rPr>
                          <w:rFonts w:ascii="Arial" w:eastAsiaTheme="minorHAnsi" w:hAnsi="Arial" w:cs="Arial"/>
                          <w:sz w:val="24"/>
                          <w:szCs w:val="24"/>
                        </w:rPr>
                        <w:t>i</w:t>
                      </w:r>
                      <w:r w:rsidRPr="00B1492F">
                        <w:rPr>
                          <w:rFonts w:ascii="Arial" w:eastAsiaTheme="minorHAnsi" w:hAnsi="Arial" w:cs="Arial"/>
                          <w:sz w:val="24"/>
                          <w:szCs w:val="24"/>
                        </w:rPr>
                        <w:t>nvestigation</w:t>
                      </w:r>
                      <w:r>
                        <w:rPr>
                          <w:rFonts w:ascii="Arial" w:eastAsiaTheme="minorHAnsi" w:hAnsi="Arial" w:cs="Arial"/>
                          <w:sz w:val="24"/>
                          <w:szCs w:val="24"/>
                        </w:rPr>
                        <w:t>s</w:t>
                      </w:r>
                      <w:r w:rsidRPr="00B1492F">
                        <w:rPr>
                          <w:rFonts w:ascii="Arial" w:eastAsiaTheme="minorHAnsi" w:hAnsi="Arial" w:cs="Arial"/>
                          <w:sz w:val="24"/>
                          <w:szCs w:val="24"/>
                        </w:rPr>
                        <w:t xml:space="preserve"> </w:t>
                      </w:r>
                      <w:r>
                        <w:rPr>
                          <w:rFonts w:ascii="Arial" w:eastAsiaTheme="minorHAnsi" w:hAnsi="Arial" w:cs="Arial"/>
                          <w:sz w:val="24"/>
                          <w:szCs w:val="24"/>
                        </w:rPr>
                        <w:t xml:space="preserve">will be </w:t>
                      </w:r>
                      <w:r w:rsidRPr="00B1492F">
                        <w:rPr>
                          <w:rFonts w:ascii="Arial" w:eastAsiaTheme="minorHAnsi" w:hAnsi="Arial" w:cs="Arial"/>
                          <w:sz w:val="24"/>
                          <w:szCs w:val="24"/>
                        </w:rPr>
                        <w:t>required</w:t>
                      </w:r>
                      <w:r w:rsidR="00B1492F" w:rsidRPr="00B1492F">
                        <w:rPr>
                          <w:rFonts w:ascii="Arial" w:eastAsiaTheme="minorHAnsi" w:hAnsi="Arial" w:cs="Arial"/>
                          <w:sz w:val="24"/>
                          <w:szCs w:val="24"/>
                        </w:rPr>
                        <w:t>, with provision of a layout and design that incorporates a landscape buffer to the nearby major roads and noise mitigation measures to protect residential amenity.</w:t>
                      </w:r>
                    </w:p>
                    <w:p w14:paraId="47837365" w14:textId="28C71C49" w:rsidR="00B1492F" w:rsidRPr="00B1492F" w:rsidRDefault="00B1492F" w:rsidP="00175CB2">
                      <w:pPr>
                        <w:pStyle w:val="ListParagraph"/>
                        <w:numPr>
                          <w:ilvl w:val="0"/>
                          <w:numId w:val="28"/>
                        </w:numPr>
                        <w:rPr>
                          <w:rFonts w:ascii="Arial" w:eastAsiaTheme="minorHAnsi" w:hAnsi="Arial" w:cs="Arial"/>
                          <w:sz w:val="24"/>
                          <w:szCs w:val="24"/>
                        </w:rPr>
                      </w:pPr>
                      <w:r w:rsidRPr="00B1492F">
                        <w:rPr>
                          <w:rFonts w:ascii="Arial" w:eastAsiaTheme="minorHAnsi" w:hAnsi="Arial" w:cs="Arial"/>
                          <w:sz w:val="24"/>
                          <w:szCs w:val="24"/>
                        </w:rPr>
                        <w:t xml:space="preserve">Landscaping and tree planting </w:t>
                      </w:r>
                      <w:r w:rsidR="00220AB1">
                        <w:rPr>
                          <w:rFonts w:ascii="Arial" w:eastAsiaTheme="minorHAnsi" w:hAnsi="Arial" w:cs="Arial"/>
                          <w:sz w:val="24"/>
                          <w:szCs w:val="24"/>
                        </w:rPr>
                        <w:t xml:space="preserve">will be required </w:t>
                      </w:r>
                      <w:r w:rsidRPr="00B1492F">
                        <w:rPr>
                          <w:rFonts w:ascii="Arial" w:eastAsiaTheme="minorHAnsi" w:hAnsi="Arial" w:cs="Arial"/>
                          <w:sz w:val="24"/>
                          <w:szCs w:val="24"/>
                        </w:rPr>
                        <w:t>to preserve the landscape character of the surrounding area and to protect views of non-designated heritage assets nearby.</w:t>
                      </w:r>
                    </w:p>
                    <w:p w14:paraId="62467DE1" w14:textId="6547AE35" w:rsidR="00B1492F" w:rsidRPr="00175CB2" w:rsidRDefault="00B1492F" w:rsidP="00175CB2">
                      <w:pPr>
                        <w:pStyle w:val="ListParagraph"/>
                        <w:numPr>
                          <w:ilvl w:val="0"/>
                          <w:numId w:val="28"/>
                        </w:numPr>
                        <w:rPr>
                          <w:rFonts w:ascii="Arial" w:eastAsiaTheme="minorHAnsi" w:hAnsi="Arial" w:cs="Arial"/>
                          <w:sz w:val="24"/>
                          <w:szCs w:val="24"/>
                        </w:rPr>
                      </w:pPr>
                      <w:r w:rsidRPr="00175CB2">
                        <w:rPr>
                          <w:rFonts w:ascii="Arial" w:eastAsiaTheme="minorHAnsi" w:hAnsi="Arial" w:cs="Arial"/>
                          <w:sz w:val="24"/>
                          <w:szCs w:val="24"/>
                        </w:rPr>
                        <w:t>The residential pitches shall not be occupied by any persons other than Gypsies and Travellers</w:t>
                      </w:r>
                      <w:r w:rsidR="009D13BA">
                        <w:rPr>
                          <w:rFonts w:ascii="Arial" w:eastAsiaTheme="minorHAnsi" w:hAnsi="Arial" w:cs="Arial"/>
                          <w:sz w:val="24"/>
                          <w:szCs w:val="24"/>
                        </w:rPr>
                        <w:t xml:space="preserve"> and their families</w:t>
                      </w:r>
                      <w:r w:rsidRPr="00175CB2">
                        <w:rPr>
                          <w:rFonts w:ascii="Arial" w:eastAsiaTheme="minorHAnsi" w:hAnsi="Arial" w:cs="Arial"/>
                          <w:sz w:val="24"/>
                          <w:szCs w:val="24"/>
                        </w:rPr>
                        <w:t>.</w:t>
                      </w:r>
                    </w:p>
                    <w:bookmarkEnd w:id="54"/>
                    <w:p w14:paraId="72E7764F" w14:textId="77777777" w:rsidR="006B2734" w:rsidRPr="006B0E44" w:rsidRDefault="006B2734" w:rsidP="006B2734">
                      <w:pPr>
                        <w:rPr>
                          <w:rFonts w:cs="Arial"/>
                          <w:sz w:val="24"/>
                          <w:szCs w:val="24"/>
                        </w:rPr>
                      </w:pPr>
                    </w:p>
                  </w:txbxContent>
                </v:textbox>
                <w10:wrap type="topAndBottom" anchorx="margin"/>
              </v:shape>
            </w:pict>
          </mc:Fallback>
        </mc:AlternateContent>
      </w:r>
    </w:p>
    <w:p w14:paraId="3D932D55" w14:textId="7B269C42" w:rsidR="00670528" w:rsidRPr="005C14ED" w:rsidRDefault="00B1492F" w:rsidP="00670528">
      <w:pPr>
        <w:rPr>
          <w:rFonts w:ascii="Arial" w:hAnsi="Arial" w:cs="Arial"/>
        </w:rPr>
      </w:pPr>
      <w:r w:rsidRPr="005C14ED">
        <w:rPr>
          <w:rFonts w:ascii="Arial" w:hAnsi="Arial" w:cs="Arial"/>
          <w:noProof/>
        </w:rPr>
        <w:lastRenderedPageBreak/>
        <w:drawing>
          <wp:inline distT="0" distB="0" distL="0" distR="0" wp14:anchorId="4CBB1336" wp14:editId="2C956A95">
            <wp:extent cx="5727700" cy="8091805"/>
            <wp:effectExtent l="0" t="0" r="635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8091805"/>
                    </a:xfrm>
                    <a:prstGeom prst="rect">
                      <a:avLst/>
                    </a:prstGeom>
                    <a:noFill/>
                    <a:ln>
                      <a:noFill/>
                    </a:ln>
                  </pic:spPr>
                </pic:pic>
              </a:graphicData>
            </a:graphic>
          </wp:inline>
        </w:drawing>
      </w:r>
    </w:p>
    <w:p w14:paraId="523ED801" w14:textId="77777777" w:rsidR="00670528" w:rsidRPr="005C14ED" w:rsidRDefault="00670528" w:rsidP="00670528">
      <w:pPr>
        <w:rPr>
          <w:rFonts w:ascii="Arial" w:hAnsi="Arial" w:cs="Arial"/>
        </w:rPr>
      </w:pPr>
    </w:p>
    <w:p w14:paraId="4FF1707C" w14:textId="77777777" w:rsidR="00670528" w:rsidRPr="005C14ED" w:rsidRDefault="00670528" w:rsidP="00670528">
      <w:pPr>
        <w:rPr>
          <w:rFonts w:ascii="Arial" w:hAnsi="Arial" w:cs="Arial"/>
        </w:rPr>
      </w:pPr>
    </w:p>
    <w:bookmarkEnd w:id="46"/>
    <w:p w14:paraId="45706B02" w14:textId="46250C41" w:rsidR="00C36BD3" w:rsidRPr="005C14ED" w:rsidRDefault="00C36BD3" w:rsidP="00BF43F2">
      <w:pPr>
        <w:rPr>
          <w:rFonts w:ascii="Arial" w:hAnsi="Arial" w:cs="Arial"/>
        </w:rPr>
      </w:pPr>
    </w:p>
    <w:p w14:paraId="1F31267C" w14:textId="77777777" w:rsidR="00C36BD3" w:rsidRPr="005C14ED" w:rsidRDefault="00C36BD3">
      <w:pPr>
        <w:spacing w:after="160" w:line="259" w:lineRule="auto"/>
        <w:rPr>
          <w:rFonts w:ascii="Arial" w:eastAsiaTheme="majorEastAsia" w:hAnsi="Arial" w:cs="Arial"/>
          <w:b/>
          <w:sz w:val="24"/>
          <w:szCs w:val="24"/>
        </w:rPr>
      </w:pPr>
      <w:r w:rsidRPr="005C14ED">
        <w:rPr>
          <w:rFonts w:ascii="Arial" w:hAnsi="Arial" w:cs="Arial"/>
          <w:sz w:val="24"/>
          <w:szCs w:val="24"/>
        </w:rPr>
        <w:br w:type="page"/>
      </w:r>
    </w:p>
    <w:p w14:paraId="00C04254" w14:textId="7B3F296D" w:rsidR="00C36BD3" w:rsidRPr="005C14ED" w:rsidRDefault="00C36BD3" w:rsidP="00FB5C07">
      <w:pPr>
        <w:pStyle w:val="Heading1"/>
        <w:rPr>
          <w:rFonts w:ascii="Arial" w:hAnsi="Arial" w:cs="Arial"/>
        </w:rPr>
      </w:pPr>
      <w:bookmarkStart w:id="56" w:name="_Toc118725394"/>
      <w:bookmarkStart w:id="57" w:name="_Toc121738620"/>
      <w:r w:rsidRPr="005C14ED">
        <w:rPr>
          <w:rFonts w:ascii="Arial" w:hAnsi="Arial" w:cs="Arial"/>
        </w:rPr>
        <w:lastRenderedPageBreak/>
        <w:t xml:space="preserve">Policy GNLP5019 Woodland Stable, </w:t>
      </w:r>
      <w:proofErr w:type="spellStart"/>
      <w:r w:rsidRPr="005C14ED">
        <w:rPr>
          <w:rFonts w:ascii="Arial" w:hAnsi="Arial" w:cs="Arial"/>
        </w:rPr>
        <w:t>Shortthorn</w:t>
      </w:r>
      <w:proofErr w:type="spellEnd"/>
      <w:r w:rsidRPr="005C14ED">
        <w:rPr>
          <w:rFonts w:ascii="Arial" w:hAnsi="Arial" w:cs="Arial"/>
        </w:rPr>
        <w:t xml:space="preserve"> Road, Stratton </w:t>
      </w:r>
      <w:proofErr w:type="spellStart"/>
      <w:r w:rsidRPr="005C14ED">
        <w:rPr>
          <w:rFonts w:ascii="Arial" w:hAnsi="Arial" w:cs="Arial"/>
        </w:rPr>
        <w:t>Strawless</w:t>
      </w:r>
      <w:bookmarkEnd w:id="56"/>
      <w:bookmarkEnd w:id="57"/>
      <w:proofErr w:type="spellEnd"/>
      <w:r w:rsidRPr="005C14ED">
        <w:rPr>
          <w:rFonts w:ascii="Arial" w:hAnsi="Arial" w:cs="Arial"/>
        </w:rPr>
        <w:t xml:space="preserve"> </w:t>
      </w:r>
    </w:p>
    <w:p w14:paraId="1152DD6E" w14:textId="50D877E7" w:rsidR="00C36BD3" w:rsidRPr="005C14ED" w:rsidRDefault="00C36BD3" w:rsidP="00C36BD3">
      <w:pPr>
        <w:rPr>
          <w:rFonts w:ascii="Arial" w:hAnsi="Arial" w:cs="Arial"/>
          <w:sz w:val="24"/>
          <w:szCs w:val="24"/>
        </w:rPr>
      </w:pPr>
    </w:p>
    <w:p w14:paraId="21697465" w14:textId="376669DC" w:rsidR="0041185F" w:rsidRPr="0041185F" w:rsidRDefault="0041185F" w:rsidP="0041185F">
      <w:pPr>
        <w:pStyle w:val="ListParagraph"/>
        <w:numPr>
          <w:ilvl w:val="0"/>
          <w:numId w:val="18"/>
        </w:numPr>
        <w:spacing w:after="160" w:line="259" w:lineRule="auto"/>
        <w:rPr>
          <w:rFonts w:ascii="Arial" w:eastAsiaTheme="minorHAnsi" w:hAnsi="Arial" w:cs="Arial"/>
          <w:sz w:val="24"/>
          <w:szCs w:val="24"/>
        </w:rPr>
      </w:pPr>
      <w:r w:rsidRPr="0041185F">
        <w:rPr>
          <w:rFonts w:ascii="Arial" w:eastAsiaTheme="minorHAnsi" w:hAnsi="Arial" w:cs="Arial"/>
          <w:sz w:val="24"/>
          <w:szCs w:val="24"/>
        </w:rPr>
        <w:t xml:space="preserve">This is a privately owned greenfield site which will extend a well-established privately owned Gypsy and Traveller site known as Woodland Stable located on </w:t>
      </w:r>
      <w:proofErr w:type="spellStart"/>
      <w:r w:rsidRPr="0041185F">
        <w:rPr>
          <w:rFonts w:ascii="Arial" w:eastAsiaTheme="minorHAnsi" w:hAnsi="Arial" w:cs="Arial"/>
          <w:sz w:val="24"/>
          <w:szCs w:val="24"/>
        </w:rPr>
        <w:t>Shortthorn</w:t>
      </w:r>
      <w:proofErr w:type="spellEnd"/>
      <w:r w:rsidRPr="0041185F">
        <w:rPr>
          <w:rFonts w:ascii="Arial" w:eastAsiaTheme="minorHAnsi" w:hAnsi="Arial" w:cs="Arial"/>
          <w:sz w:val="24"/>
          <w:szCs w:val="24"/>
        </w:rPr>
        <w:t xml:space="preserve"> Road in Stratton </w:t>
      </w:r>
      <w:proofErr w:type="spellStart"/>
      <w:r w:rsidRPr="0041185F">
        <w:rPr>
          <w:rFonts w:ascii="Arial" w:eastAsiaTheme="minorHAnsi" w:hAnsi="Arial" w:cs="Arial"/>
          <w:sz w:val="24"/>
          <w:szCs w:val="24"/>
        </w:rPr>
        <w:t>Strawless</w:t>
      </w:r>
      <w:proofErr w:type="spellEnd"/>
      <w:r w:rsidRPr="0041185F">
        <w:rPr>
          <w:rFonts w:ascii="Arial" w:eastAsiaTheme="minorHAnsi" w:hAnsi="Arial" w:cs="Arial"/>
          <w:sz w:val="24"/>
          <w:szCs w:val="24"/>
        </w:rPr>
        <w:t xml:space="preserve">. The allocation of GNLP5019 will result in an expansion from the existing 9 pitches to 17 pitches in total. </w:t>
      </w:r>
    </w:p>
    <w:p w14:paraId="65A31A76" w14:textId="77777777" w:rsidR="0041185F" w:rsidRPr="0041185F" w:rsidRDefault="0041185F" w:rsidP="0041185F">
      <w:pPr>
        <w:pStyle w:val="ListParagraph"/>
        <w:spacing w:after="160" w:line="259" w:lineRule="auto"/>
        <w:ind w:left="360"/>
        <w:rPr>
          <w:rFonts w:ascii="Arial" w:eastAsiaTheme="minorHAnsi" w:hAnsi="Arial" w:cs="Arial"/>
          <w:sz w:val="24"/>
          <w:szCs w:val="24"/>
        </w:rPr>
      </w:pPr>
    </w:p>
    <w:p w14:paraId="3D3AFD8E" w14:textId="77777777" w:rsidR="0041185F" w:rsidRPr="0041185F" w:rsidRDefault="0041185F" w:rsidP="0041185F">
      <w:pPr>
        <w:pStyle w:val="ListParagraph"/>
        <w:numPr>
          <w:ilvl w:val="0"/>
          <w:numId w:val="18"/>
        </w:numPr>
        <w:spacing w:after="160" w:line="259" w:lineRule="auto"/>
        <w:rPr>
          <w:rFonts w:ascii="Arial" w:eastAsiaTheme="minorHAnsi" w:hAnsi="Arial" w:cs="Arial"/>
          <w:sz w:val="24"/>
          <w:szCs w:val="24"/>
        </w:rPr>
      </w:pPr>
      <w:r w:rsidRPr="0041185F">
        <w:rPr>
          <w:rFonts w:ascii="Arial" w:eastAsiaTheme="minorHAnsi" w:hAnsi="Arial" w:cs="Arial"/>
          <w:sz w:val="24"/>
          <w:szCs w:val="24"/>
        </w:rPr>
        <w:t>Prior to development an ecological assessment is required due to the surrounding trees and the potential habitat for protected species.</w:t>
      </w:r>
    </w:p>
    <w:p w14:paraId="1B1DFE84" w14:textId="77777777" w:rsidR="0041185F" w:rsidRPr="0041185F" w:rsidRDefault="0041185F" w:rsidP="0041185F">
      <w:pPr>
        <w:pStyle w:val="ListParagraph"/>
        <w:spacing w:after="160" w:line="259" w:lineRule="auto"/>
        <w:ind w:left="360"/>
        <w:rPr>
          <w:rFonts w:ascii="Arial" w:eastAsiaTheme="minorHAnsi" w:hAnsi="Arial" w:cs="Arial"/>
          <w:sz w:val="24"/>
          <w:szCs w:val="24"/>
        </w:rPr>
      </w:pPr>
    </w:p>
    <w:p w14:paraId="014D5CE6" w14:textId="5F83D27F" w:rsidR="0041185F" w:rsidRPr="0041185F" w:rsidRDefault="0041185F" w:rsidP="005B03DF">
      <w:pPr>
        <w:pStyle w:val="ListParagraph"/>
        <w:numPr>
          <w:ilvl w:val="0"/>
          <w:numId w:val="18"/>
        </w:numPr>
        <w:spacing w:after="160" w:line="259" w:lineRule="auto"/>
        <w:rPr>
          <w:rFonts w:ascii="Arial" w:eastAsiaTheme="minorHAnsi" w:hAnsi="Arial" w:cs="Arial"/>
          <w:sz w:val="24"/>
          <w:szCs w:val="24"/>
        </w:rPr>
      </w:pPr>
      <w:r w:rsidRPr="0041185F">
        <w:rPr>
          <w:rFonts w:ascii="Arial" w:eastAsiaTheme="minorHAnsi" w:hAnsi="Arial" w:cs="Arial"/>
          <w:sz w:val="24"/>
          <w:szCs w:val="24"/>
        </w:rPr>
        <w:t>The land shown as GNLP5019 already has planning permission for 4 pitches (20211657). This allocation therefore adds 4 pitches to the number already consented at Woodland Stable.</w:t>
      </w:r>
    </w:p>
    <w:p w14:paraId="5463A9AB" w14:textId="106853E3" w:rsidR="005A5B00" w:rsidRPr="005C14ED" w:rsidRDefault="00C36BD3" w:rsidP="00560FC2">
      <w:pPr>
        <w:rPr>
          <w:rFonts w:ascii="Arial" w:eastAsiaTheme="majorEastAsia" w:hAnsi="Arial" w:cs="Arial"/>
          <w:b/>
          <w:sz w:val="24"/>
          <w:szCs w:val="24"/>
        </w:rPr>
      </w:pPr>
      <w:r w:rsidRPr="005C14ED">
        <w:rPr>
          <w:rFonts w:ascii="Arial" w:hAnsi="Arial" w:cs="Arial"/>
          <w:noProof/>
          <w:sz w:val="24"/>
          <w:szCs w:val="24"/>
        </w:rPr>
        <mc:AlternateContent>
          <mc:Choice Requires="wps">
            <w:drawing>
              <wp:anchor distT="45720" distB="45720" distL="114300" distR="114300" simplePos="0" relativeHeight="251673600" behindDoc="0" locked="0" layoutInCell="1" allowOverlap="1" wp14:anchorId="24DD0DCA" wp14:editId="6FF19576">
                <wp:simplePos x="0" y="0"/>
                <wp:positionH relativeFrom="margin">
                  <wp:align>right</wp:align>
                </wp:positionH>
                <wp:positionV relativeFrom="paragraph">
                  <wp:posOffset>185623</wp:posOffset>
                </wp:positionV>
                <wp:extent cx="5705475" cy="1404620"/>
                <wp:effectExtent l="0" t="0" r="28575" b="2540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25400">
                          <a:solidFill>
                            <a:srgbClr val="FF0000"/>
                          </a:solidFill>
                          <a:miter lim="800000"/>
                          <a:headEnd/>
                          <a:tailEnd/>
                        </a:ln>
                      </wps:spPr>
                      <wps:txbx>
                        <w:txbxContent>
                          <w:p w14:paraId="1451880D" w14:textId="77777777" w:rsidR="002D0378" w:rsidRPr="00B3217E" w:rsidRDefault="002D0378" w:rsidP="002D0378">
                            <w:pPr>
                              <w:rPr>
                                <w:rFonts w:ascii="Arial" w:eastAsiaTheme="minorHAnsi" w:hAnsi="Arial" w:cs="Arial"/>
                                <w:sz w:val="28"/>
                                <w:szCs w:val="28"/>
                              </w:rPr>
                            </w:pPr>
                            <w:r w:rsidRPr="00B3217E">
                              <w:rPr>
                                <w:rFonts w:ascii="Arial" w:eastAsiaTheme="minorHAnsi" w:hAnsi="Arial" w:cs="Arial"/>
                                <w:sz w:val="28"/>
                                <w:szCs w:val="28"/>
                              </w:rPr>
                              <w:t xml:space="preserve">Policy GNLP5019 </w:t>
                            </w:r>
                          </w:p>
                          <w:p w14:paraId="16DD14CC" w14:textId="77777777" w:rsidR="002D0378" w:rsidRPr="002D0378" w:rsidRDefault="002D0378" w:rsidP="002D0378">
                            <w:pPr>
                              <w:rPr>
                                <w:rFonts w:cs="Arial"/>
                                <w:sz w:val="24"/>
                                <w:szCs w:val="24"/>
                              </w:rPr>
                            </w:pPr>
                          </w:p>
                          <w:p w14:paraId="7C21C04B" w14:textId="35C7B513" w:rsidR="002D0378" w:rsidRPr="00DB20FE" w:rsidRDefault="002D0378" w:rsidP="002D0378">
                            <w:pPr>
                              <w:rPr>
                                <w:rFonts w:ascii="Arial" w:eastAsiaTheme="minorHAnsi" w:hAnsi="Arial"/>
                                <w:b/>
                                <w:bCs/>
                                <w:sz w:val="24"/>
                                <w:szCs w:val="24"/>
                              </w:rPr>
                            </w:pPr>
                            <w:r w:rsidRPr="00DB20FE">
                              <w:rPr>
                                <w:rFonts w:ascii="Arial" w:eastAsiaTheme="minorHAnsi" w:hAnsi="Arial"/>
                                <w:b/>
                                <w:bCs/>
                                <w:sz w:val="24"/>
                                <w:szCs w:val="24"/>
                              </w:rPr>
                              <w:t xml:space="preserve">Woodland Stable, </w:t>
                            </w:r>
                            <w:proofErr w:type="spellStart"/>
                            <w:r w:rsidRPr="00DB20FE">
                              <w:rPr>
                                <w:rFonts w:ascii="Arial" w:eastAsiaTheme="minorHAnsi" w:hAnsi="Arial"/>
                                <w:b/>
                                <w:bCs/>
                                <w:sz w:val="24"/>
                                <w:szCs w:val="24"/>
                              </w:rPr>
                              <w:t>Shortthorn</w:t>
                            </w:r>
                            <w:proofErr w:type="spellEnd"/>
                            <w:r w:rsidRPr="00DB20FE">
                              <w:rPr>
                                <w:rFonts w:ascii="Arial" w:eastAsiaTheme="minorHAnsi" w:hAnsi="Arial"/>
                                <w:b/>
                                <w:bCs/>
                                <w:sz w:val="24"/>
                                <w:szCs w:val="24"/>
                              </w:rPr>
                              <w:t xml:space="preserve"> Road, Stratton </w:t>
                            </w:r>
                            <w:proofErr w:type="spellStart"/>
                            <w:r w:rsidRPr="00DB20FE">
                              <w:rPr>
                                <w:rFonts w:ascii="Arial" w:eastAsiaTheme="minorHAnsi" w:hAnsi="Arial"/>
                                <w:b/>
                                <w:bCs/>
                                <w:sz w:val="24"/>
                                <w:szCs w:val="24"/>
                              </w:rPr>
                              <w:t>Strawless</w:t>
                            </w:r>
                            <w:proofErr w:type="spellEnd"/>
                            <w:r w:rsidRPr="00DB20FE">
                              <w:rPr>
                                <w:rFonts w:ascii="Arial" w:eastAsiaTheme="minorHAnsi" w:hAnsi="Arial"/>
                                <w:b/>
                                <w:bCs/>
                                <w:sz w:val="24"/>
                                <w:szCs w:val="24"/>
                              </w:rPr>
                              <w:t xml:space="preserve"> (0.33 ha</w:t>
                            </w:r>
                            <w:r w:rsidR="00D879E4">
                              <w:rPr>
                                <w:rFonts w:ascii="Arial" w:eastAsiaTheme="minorHAnsi" w:hAnsi="Arial"/>
                                <w:b/>
                                <w:bCs/>
                                <w:sz w:val="24"/>
                                <w:szCs w:val="24"/>
                              </w:rPr>
                              <w:t>)</w:t>
                            </w:r>
                            <w:r w:rsidRPr="00DB20FE">
                              <w:rPr>
                                <w:rFonts w:ascii="Arial" w:eastAsiaTheme="minorHAnsi" w:hAnsi="Arial"/>
                                <w:b/>
                                <w:bCs/>
                                <w:sz w:val="24"/>
                                <w:szCs w:val="24"/>
                              </w:rPr>
                              <w:t xml:space="preserve"> is allocated for a residential Gypsy and Traveller site.</w:t>
                            </w:r>
                            <w:r w:rsidR="00EA351D" w:rsidRPr="00DB20FE">
                              <w:rPr>
                                <w:rFonts w:ascii="Arial" w:eastAsiaTheme="minorHAnsi" w:hAnsi="Arial"/>
                                <w:b/>
                                <w:bCs/>
                                <w:sz w:val="24"/>
                                <w:szCs w:val="24"/>
                              </w:rPr>
                              <w:t xml:space="preserve"> </w:t>
                            </w:r>
                            <w:r w:rsidRPr="00DB20FE">
                              <w:rPr>
                                <w:rFonts w:ascii="Arial" w:eastAsiaTheme="minorHAnsi" w:hAnsi="Arial"/>
                                <w:b/>
                                <w:bCs/>
                                <w:sz w:val="24"/>
                                <w:szCs w:val="24"/>
                              </w:rPr>
                              <w:t xml:space="preserve">The site will accommodate approximately 8 </w:t>
                            </w:r>
                            <w:r w:rsidR="00220AB1">
                              <w:rPr>
                                <w:rFonts w:ascii="Arial" w:eastAsiaTheme="minorHAnsi" w:hAnsi="Arial"/>
                                <w:b/>
                                <w:bCs/>
                                <w:sz w:val="24"/>
                                <w:szCs w:val="24"/>
                              </w:rPr>
                              <w:t xml:space="preserve">additional </w:t>
                            </w:r>
                            <w:r w:rsidRPr="00DB20FE">
                              <w:rPr>
                                <w:rFonts w:ascii="Arial" w:eastAsiaTheme="minorHAnsi" w:hAnsi="Arial"/>
                                <w:b/>
                                <w:bCs/>
                                <w:sz w:val="24"/>
                                <w:szCs w:val="24"/>
                              </w:rPr>
                              <w:t>residential Gypsy and Traveller pitches.</w:t>
                            </w:r>
                          </w:p>
                          <w:p w14:paraId="4493CF69" w14:textId="77777777" w:rsidR="00EA351D" w:rsidRPr="00B3217E" w:rsidRDefault="00EA351D" w:rsidP="002D0378">
                            <w:pPr>
                              <w:rPr>
                                <w:rFonts w:ascii="Arial" w:eastAsiaTheme="minorHAnsi" w:hAnsi="Arial" w:cs="Arial"/>
                                <w:sz w:val="24"/>
                                <w:szCs w:val="24"/>
                              </w:rPr>
                            </w:pPr>
                          </w:p>
                          <w:p w14:paraId="2AAD73CF" w14:textId="0A9C0A2C" w:rsidR="002D0378" w:rsidRDefault="002D0378" w:rsidP="002D0378">
                            <w:pPr>
                              <w:rPr>
                                <w:rFonts w:ascii="Arial" w:eastAsiaTheme="minorHAnsi" w:hAnsi="Arial" w:cs="Arial"/>
                                <w:sz w:val="24"/>
                                <w:szCs w:val="24"/>
                              </w:rPr>
                            </w:pPr>
                            <w:r w:rsidRPr="00B3217E">
                              <w:rPr>
                                <w:rFonts w:ascii="Arial" w:eastAsiaTheme="minorHAnsi" w:hAnsi="Arial" w:cs="Arial"/>
                                <w:sz w:val="24"/>
                                <w:szCs w:val="24"/>
                              </w:rPr>
                              <w:t xml:space="preserve">The development will </w:t>
                            </w:r>
                            <w:r w:rsidR="004875CA">
                              <w:rPr>
                                <w:rFonts w:ascii="Arial" w:eastAsiaTheme="minorHAnsi" w:hAnsi="Arial" w:cs="Arial"/>
                                <w:sz w:val="24"/>
                                <w:szCs w:val="24"/>
                              </w:rPr>
                              <w:t xml:space="preserve">address </w:t>
                            </w:r>
                            <w:r w:rsidRPr="00B3217E">
                              <w:rPr>
                                <w:rFonts w:ascii="Arial" w:eastAsiaTheme="minorHAnsi" w:hAnsi="Arial" w:cs="Arial"/>
                                <w:sz w:val="24"/>
                                <w:szCs w:val="24"/>
                              </w:rPr>
                              <w:t xml:space="preserve">the following </w:t>
                            </w:r>
                            <w:r w:rsidR="00BA2C3D" w:rsidRPr="00B3217E">
                              <w:rPr>
                                <w:rFonts w:ascii="Arial" w:eastAsiaTheme="minorHAnsi" w:hAnsi="Arial" w:cs="Arial"/>
                                <w:sz w:val="24"/>
                                <w:szCs w:val="24"/>
                              </w:rPr>
                              <w:t>site-specific</w:t>
                            </w:r>
                            <w:r w:rsidR="004875CA">
                              <w:rPr>
                                <w:rFonts w:ascii="Arial" w:eastAsiaTheme="minorHAnsi" w:hAnsi="Arial" w:cs="Arial"/>
                                <w:sz w:val="24"/>
                                <w:szCs w:val="24"/>
                              </w:rPr>
                              <w:t xml:space="preserve"> matters</w:t>
                            </w:r>
                            <w:r w:rsidRPr="00B3217E">
                              <w:rPr>
                                <w:rFonts w:ascii="Arial" w:eastAsiaTheme="minorHAnsi" w:hAnsi="Arial" w:cs="Arial"/>
                                <w:sz w:val="24"/>
                                <w:szCs w:val="24"/>
                              </w:rPr>
                              <w:t>:</w:t>
                            </w:r>
                          </w:p>
                          <w:p w14:paraId="576F7A04" w14:textId="77777777" w:rsidR="00B3217E" w:rsidRPr="00B3217E" w:rsidRDefault="00B3217E" w:rsidP="002D0378">
                            <w:pPr>
                              <w:rPr>
                                <w:rFonts w:ascii="Arial" w:eastAsiaTheme="minorHAnsi" w:hAnsi="Arial" w:cs="Arial"/>
                                <w:sz w:val="24"/>
                                <w:szCs w:val="24"/>
                              </w:rPr>
                            </w:pPr>
                          </w:p>
                          <w:p w14:paraId="48222C84" w14:textId="62129FE3" w:rsidR="00EA351D" w:rsidRPr="004E3B49" w:rsidRDefault="002D0378" w:rsidP="00EA351D">
                            <w:pPr>
                              <w:pStyle w:val="ListParagraph"/>
                              <w:numPr>
                                <w:ilvl w:val="0"/>
                                <w:numId w:val="10"/>
                              </w:numPr>
                              <w:rPr>
                                <w:rFonts w:ascii="Arial" w:hAnsi="Arial" w:cs="Arial"/>
                                <w:sz w:val="24"/>
                                <w:szCs w:val="24"/>
                              </w:rPr>
                            </w:pPr>
                            <w:r w:rsidRPr="004E3B49">
                              <w:rPr>
                                <w:rFonts w:ascii="Arial" w:hAnsi="Arial" w:cs="Arial"/>
                                <w:sz w:val="24"/>
                                <w:szCs w:val="24"/>
                              </w:rPr>
                              <w:t xml:space="preserve">Access should be via the existing access off </w:t>
                            </w:r>
                            <w:proofErr w:type="spellStart"/>
                            <w:r w:rsidRPr="004E3B49">
                              <w:rPr>
                                <w:rFonts w:ascii="Arial" w:hAnsi="Arial" w:cs="Arial"/>
                                <w:sz w:val="24"/>
                                <w:szCs w:val="24"/>
                              </w:rPr>
                              <w:t>Shortthorn</w:t>
                            </w:r>
                            <w:proofErr w:type="spellEnd"/>
                            <w:r w:rsidRPr="004E3B49">
                              <w:rPr>
                                <w:rFonts w:ascii="Arial" w:hAnsi="Arial" w:cs="Arial"/>
                                <w:sz w:val="24"/>
                                <w:szCs w:val="24"/>
                              </w:rPr>
                              <w:t xml:space="preserve"> Road that serves the Woodland Stables site. </w:t>
                            </w:r>
                          </w:p>
                          <w:p w14:paraId="035785D4" w14:textId="7D1C7785" w:rsidR="002D0378" w:rsidRPr="004E3B49" w:rsidRDefault="002D0378" w:rsidP="00EA351D">
                            <w:pPr>
                              <w:pStyle w:val="ListParagraph"/>
                              <w:numPr>
                                <w:ilvl w:val="0"/>
                                <w:numId w:val="10"/>
                              </w:numPr>
                              <w:rPr>
                                <w:rFonts w:ascii="Arial" w:hAnsi="Arial" w:cs="Arial"/>
                                <w:sz w:val="24"/>
                                <w:szCs w:val="24"/>
                              </w:rPr>
                            </w:pPr>
                            <w:r w:rsidRPr="004E3B49">
                              <w:rPr>
                                <w:rFonts w:ascii="Arial" w:hAnsi="Arial" w:cs="Arial"/>
                                <w:sz w:val="24"/>
                                <w:szCs w:val="24"/>
                              </w:rPr>
                              <w:t>An ecological assessment must be carried out and any identified impacts on protected species and nearby sites mitigated.</w:t>
                            </w:r>
                          </w:p>
                          <w:p w14:paraId="06AE63BE" w14:textId="1326C1B0" w:rsidR="002D0378" w:rsidRPr="004E3B49" w:rsidRDefault="002D0378" w:rsidP="00547D0A">
                            <w:pPr>
                              <w:pStyle w:val="ListParagraph"/>
                              <w:numPr>
                                <w:ilvl w:val="0"/>
                                <w:numId w:val="10"/>
                              </w:numPr>
                              <w:rPr>
                                <w:rFonts w:ascii="Arial" w:hAnsi="Arial" w:cs="Arial"/>
                                <w:sz w:val="24"/>
                                <w:szCs w:val="24"/>
                              </w:rPr>
                            </w:pPr>
                            <w:r w:rsidRPr="004E3B49">
                              <w:rPr>
                                <w:rFonts w:ascii="Arial" w:hAnsi="Arial" w:cs="Arial"/>
                                <w:sz w:val="24"/>
                                <w:szCs w:val="24"/>
                              </w:rPr>
                              <w:t>The residential pitches shall not be occupied by any persons other than Gypsies and Travellers</w:t>
                            </w:r>
                            <w:r w:rsidR="00795AAB">
                              <w:rPr>
                                <w:rFonts w:ascii="Arial" w:hAnsi="Arial" w:cs="Arial"/>
                                <w:sz w:val="24"/>
                                <w:szCs w:val="24"/>
                              </w:rPr>
                              <w:t xml:space="preserve"> </w:t>
                            </w:r>
                            <w:r w:rsidR="00795AAB">
                              <w:rPr>
                                <w:rFonts w:ascii="Arial" w:eastAsiaTheme="minorHAnsi" w:hAnsi="Arial" w:cs="Arial"/>
                                <w:sz w:val="24"/>
                                <w:szCs w:val="24"/>
                              </w:rPr>
                              <w:t>and their families</w:t>
                            </w:r>
                            <w:r w:rsidRPr="004E3B49">
                              <w:rPr>
                                <w:rFonts w:ascii="Arial" w:hAnsi="Arial" w:cs="Arial"/>
                                <w:sz w:val="24"/>
                                <w:szCs w:val="24"/>
                              </w:rPr>
                              <w:t>.</w:t>
                            </w:r>
                          </w:p>
                          <w:p w14:paraId="53D4DA99" w14:textId="77777777" w:rsidR="00CD298E" w:rsidRPr="005E6036" w:rsidRDefault="00CD298E" w:rsidP="00CD298E">
                            <w:pPr>
                              <w:pStyle w:val="ListParagraph"/>
                              <w:rPr>
                                <w:rFonts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D0DCA" id="_x0000_s1030" type="#_x0000_t202" style="position:absolute;margin-left:398.05pt;margin-top:14.6pt;width:449.25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" strokecolor="red" strokeweight="2pt">
                <v:textbox style="mso-fit-shape-to-text:t">
                  <w:txbxContent>
                    <w:p w14:paraId="1451880D" w14:textId="77777777" w:rsidR="002D0378" w:rsidRPr="00B3217E" w:rsidRDefault="002D0378" w:rsidP="002D0378">
                      <w:pPr>
                        <w:rPr>
                          <w:rFonts w:ascii="Arial" w:eastAsiaTheme="minorHAnsi" w:hAnsi="Arial" w:cs="Arial"/>
                          <w:sz w:val="28"/>
                          <w:szCs w:val="28"/>
                        </w:rPr>
                      </w:pPr>
                      <w:r w:rsidRPr="00B3217E">
                        <w:rPr>
                          <w:rFonts w:ascii="Arial" w:eastAsiaTheme="minorHAnsi" w:hAnsi="Arial" w:cs="Arial"/>
                          <w:sz w:val="28"/>
                          <w:szCs w:val="28"/>
                        </w:rPr>
                        <w:t xml:space="preserve">Policy GNLP5019 </w:t>
                      </w:r>
                    </w:p>
                    <w:p w14:paraId="16DD14CC" w14:textId="77777777" w:rsidR="002D0378" w:rsidRPr="002D0378" w:rsidRDefault="002D0378" w:rsidP="002D0378">
                      <w:pPr>
                        <w:rPr>
                          <w:rFonts w:cs="Arial"/>
                          <w:sz w:val="24"/>
                          <w:szCs w:val="24"/>
                        </w:rPr>
                      </w:pPr>
                    </w:p>
                    <w:p w14:paraId="7C21C04B" w14:textId="35C7B513" w:rsidR="002D0378" w:rsidRPr="00DB20FE" w:rsidRDefault="002D0378" w:rsidP="002D0378">
                      <w:pPr>
                        <w:rPr>
                          <w:rFonts w:ascii="Arial" w:eastAsiaTheme="minorHAnsi" w:hAnsi="Arial"/>
                          <w:b/>
                          <w:bCs/>
                          <w:sz w:val="24"/>
                          <w:szCs w:val="24"/>
                        </w:rPr>
                      </w:pPr>
                      <w:r w:rsidRPr="00DB20FE">
                        <w:rPr>
                          <w:rFonts w:ascii="Arial" w:eastAsiaTheme="minorHAnsi" w:hAnsi="Arial"/>
                          <w:b/>
                          <w:bCs/>
                          <w:sz w:val="24"/>
                          <w:szCs w:val="24"/>
                        </w:rPr>
                        <w:t xml:space="preserve">Woodland Stable, </w:t>
                      </w:r>
                      <w:proofErr w:type="spellStart"/>
                      <w:r w:rsidRPr="00DB20FE">
                        <w:rPr>
                          <w:rFonts w:ascii="Arial" w:eastAsiaTheme="minorHAnsi" w:hAnsi="Arial"/>
                          <w:b/>
                          <w:bCs/>
                          <w:sz w:val="24"/>
                          <w:szCs w:val="24"/>
                        </w:rPr>
                        <w:t>Shortthorn</w:t>
                      </w:r>
                      <w:proofErr w:type="spellEnd"/>
                      <w:r w:rsidRPr="00DB20FE">
                        <w:rPr>
                          <w:rFonts w:ascii="Arial" w:eastAsiaTheme="minorHAnsi" w:hAnsi="Arial"/>
                          <w:b/>
                          <w:bCs/>
                          <w:sz w:val="24"/>
                          <w:szCs w:val="24"/>
                        </w:rPr>
                        <w:t xml:space="preserve"> Road, Stratton </w:t>
                      </w:r>
                      <w:proofErr w:type="spellStart"/>
                      <w:r w:rsidRPr="00DB20FE">
                        <w:rPr>
                          <w:rFonts w:ascii="Arial" w:eastAsiaTheme="minorHAnsi" w:hAnsi="Arial"/>
                          <w:b/>
                          <w:bCs/>
                          <w:sz w:val="24"/>
                          <w:szCs w:val="24"/>
                        </w:rPr>
                        <w:t>Strawless</w:t>
                      </w:r>
                      <w:proofErr w:type="spellEnd"/>
                      <w:r w:rsidRPr="00DB20FE">
                        <w:rPr>
                          <w:rFonts w:ascii="Arial" w:eastAsiaTheme="minorHAnsi" w:hAnsi="Arial"/>
                          <w:b/>
                          <w:bCs/>
                          <w:sz w:val="24"/>
                          <w:szCs w:val="24"/>
                        </w:rPr>
                        <w:t xml:space="preserve"> (0.33 ha</w:t>
                      </w:r>
                      <w:r w:rsidR="00D879E4">
                        <w:rPr>
                          <w:rFonts w:ascii="Arial" w:eastAsiaTheme="minorHAnsi" w:hAnsi="Arial"/>
                          <w:b/>
                          <w:bCs/>
                          <w:sz w:val="24"/>
                          <w:szCs w:val="24"/>
                        </w:rPr>
                        <w:t>)</w:t>
                      </w:r>
                      <w:r w:rsidRPr="00DB20FE">
                        <w:rPr>
                          <w:rFonts w:ascii="Arial" w:eastAsiaTheme="minorHAnsi" w:hAnsi="Arial"/>
                          <w:b/>
                          <w:bCs/>
                          <w:sz w:val="24"/>
                          <w:szCs w:val="24"/>
                        </w:rPr>
                        <w:t xml:space="preserve"> is allocated for a residential Gypsy and Traveller site.</w:t>
                      </w:r>
                      <w:r w:rsidR="00EA351D" w:rsidRPr="00DB20FE">
                        <w:rPr>
                          <w:rFonts w:ascii="Arial" w:eastAsiaTheme="minorHAnsi" w:hAnsi="Arial"/>
                          <w:b/>
                          <w:bCs/>
                          <w:sz w:val="24"/>
                          <w:szCs w:val="24"/>
                        </w:rPr>
                        <w:t xml:space="preserve"> </w:t>
                      </w:r>
                      <w:r w:rsidRPr="00DB20FE">
                        <w:rPr>
                          <w:rFonts w:ascii="Arial" w:eastAsiaTheme="minorHAnsi" w:hAnsi="Arial"/>
                          <w:b/>
                          <w:bCs/>
                          <w:sz w:val="24"/>
                          <w:szCs w:val="24"/>
                        </w:rPr>
                        <w:t xml:space="preserve">The site will accommodate approximately 8 </w:t>
                      </w:r>
                      <w:r w:rsidR="00220AB1">
                        <w:rPr>
                          <w:rFonts w:ascii="Arial" w:eastAsiaTheme="minorHAnsi" w:hAnsi="Arial"/>
                          <w:b/>
                          <w:bCs/>
                          <w:sz w:val="24"/>
                          <w:szCs w:val="24"/>
                        </w:rPr>
                        <w:t xml:space="preserve">additional </w:t>
                      </w:r>
                      <w:r w:rsidRPr="00DB20FE">
                        <w:rPr>
                          <w:rFonts w:ascii="Arial" w:eastAsiaTheme="minorHAnsi" w:hAnsi="Arial"/>
                          <w:b/>
                          <w:bCs/>
                          <w:sz w:val="24"/>
                          <w:szCs w:val="24"/>
                        </w:rPr>
                        <w:t>residential Gypsy and Traveller pitches.</w:t>
                      </w:r>
                    </w:p>
                    <w:p w14:paraId="4493CF69" w14:textId="77777777" w:rsidR="00EA351D" w:rsidRPr="00B3217E" w:rsidRDefault="00EA351D" w:rsidP="002D0378">
                      <w:pPr>
                        <w:rPr>
                          <w:rFonts w:ascii="Arial" w:eastAsiaTheme="minorHAnsi" w:hAnsi="Arial" w:cs="Arial"/>
                          <w:sz w:val="24"/>
                          <w:szCs w:val="24"/>
                        </w:rPr>
                      </w:pPr>
                    </w:p>
                    <w:p w14:paraId="2AAD73CF" w14:textId="0A9C0A2C" w:rsidR="002D0378" w:rsidRDefault="002D0378" w:rsidP="002D0378">
                      <w:pPr>
                        <w:rPr>
                          <w:rFonts w:ascii="Arial" w:eastAsiaTheme="minorHAnsi" w:hAnsi="Arial" w:cs="Arial"/>
                          <w:sz w:val="24"/>
                          <w:szCs w:val="24"/>
                        </w:rPr>
                      </w:pPr>
                      <w:r w:rsidRPr="00B3217E">
                        <w:rPr>
                          <w:rFonts w:ascii="Arial" w:eastAsiaTheme="minorHAnsi" w:hAnsi="Arial" w:cs="Arial"/>
                          <w:sz w:val="24"/>
                          <w:szCs w:val="24"/>
                        </w:rPr>
                        <w:t xml:space="preserve">The development will </w:t>
                      </w:r>
                      <w:r w:rsidR="004875CA">
                        <w:rPr>
                          <w:rFonts w:ascii="Arial" w:eastAsiaTheme="minorHAnsi" w:hAnsi="Arial" w:cs="Arial"/>
                          <w:sz w:val="24"/>
                          <w:szCs w:val="24"/>
                        </w:rPr>
                        <w:t xml:space="preserve">address </w:t>
                      </w:r>
                      <w:r w:rsidRPr="00B3217E">
                        <w:rPr>
                          <w:rFonts w:ascii="Arial" w:eastAsiaTheme="minorHAnsi" w:hAnsi="Arial" w:cs="Arial"/>
                          <w:sz w:val="24"/>
                          <w:szCs w:val="24"/>
                        </w:rPr>
                        <w:t xml:space="preserve">the following </w:t>
                      </w:r>
                      <w:r w:rsidR="00BA2C3D" w:rsidRPr="00B3217E">
                        <w:rPr>
                          <w:rFonts w:ascii="Arial" w:eastAsiaTheme="minorHAnsi" w:hAnsi="Arial" w:cs="Arial"/>
                          <w:sz w:val="24"/>
                          <w:szCs w:val="24"/>
                        </w:rPr>
                        <w:t>site-specific</w:t>
                      </w:r>
                      <w:r w:rsidR="004875CA">
                        <w:rPr>
                          <w:rFonts w:ascii="Arial" w:eastAsiaTheme="minorHAnsi" w:hAnsi="Arial" w:cs="Arial"/>
                          <w:sz w:val="24"/>
                          <w:szCs w:val="24"/>
                        </w:rPr>
                        <w:t xml:space="preserve"> matters</w:t>
                      </w:r>
                      <w:r w:rsidRPr="00B3217E">
                        <w:rPr>
                          <w:rFonts w:ascii="Arial" w:eastAsiaTheme="minorHAnsi" w:hAnsi="Arial" w:cs="Arial"/>
                          <w:sz w:val="24"/>
                          <w:szCs w:val="24"/>
                        </w:rPr>
                        <w:t>:</w:t>
                      </w:r>
                    </w:p>
                    <w:p w14:paraId="576F7A04" w14:textId="77777777" w:rsidR="00B3217E" w:rsidRPr="00B3217E" w:rsidRDefault="00B3217E" w:rsidP="002D0378">
                      <w:pPr>
                        <w:rPr>
                          <w:rFonts w:ascii="Arial" w:eastAsiaTheme="minorHAnsi" w:hAnsi="Arial" w:cs="Arial"/>
                          <w:sz w:val="24"/>
                          <w:szCs w:val="24"/>
                        </w:rPr>
                      </w:pPr>
                    </w:p>
                    <w:p w14:paraId="48222C84" w14:textId="62129FE3" w:rsidR="00EA351D" w:rsidRPr="004E3B49" w:rsidRDefault="002D0378" w:rsidP="00EA351D">
                      <w:pPr>
                        <w:pStyle w:val="ListParagraph"/>
                        <w:numPr>
                          <w:ilvl w:val="0"/>
                          <w:numId w:val="10"/>
                        </w:numPr>
                        <w:rPr>
                          <w:rFonts w:ascii="Arial" w:hAnsi="Arial" w:cs="Arial"/>
                          <w:sz w:val="24"/>
                          <w:szCs w:val="24"/>
                        </w:rPr>
                      </w:pPr>
                      <w:r w:rsidRPr="004E3B49">
                        <w:rPr>
                          <w:rFonts w:ascii="Arial" w:hAnsi="Arial" w:cs="Arial"/>
                          <w:sz w:val="24"/>
                          <w:szCs w:val="24"/>
                        </w:rPr>
                        <w:t xml:space="preserve">Access should be via the existing access off </w:t>
                      </w:r>
                      <w:proofErr w:type="spellStart"/>
                      <w:r w:rsidRPr="004E3B49">
                        <w:rPr>
                          <w:rFonts w:ascii="Arial" w:hAnsi="Arial" w:cs="Arial"/>
                          <w:sz w:val="24"/>
                          <w:szCs w:val="24"/>
                        </w:rPr>
                        <w:t>Shortthorn</w:t>
                      </w:r>
                      <w:proofErr w:type="spellEnd"/>
                      <w:r w:rsidRPr="004E3B49">
                        <w:rPr>
                          <w:rFonts w:ascii="Arial" w:hAnsi="Arial" w:cs="Arial"/>
                          <w:sz w:val="24"/>
                          <w:szCs w:val="24"/>
                        </w:rPr>
                        <w:t xml:space="preserve"> Road that serves the Woodland Stables site. </w:t>
                      </w:r>
                    </w:p>
                    <w:p w14:paraId="035785D4" w14:textId="7D1C7785" w:rsidR="002D0378" w:rsidRPr="004E3B49" w:rsidRDefault="002D0378" w:rsidP="00EA351D">
                      <w:pPr>
                        <w:pStyle w:val="ListParagraph"/>
                        <w:numPr>
                          <w:ilvl w:val="0"/>
                          <w:numId w:val="10"/>
                        </w:numPr>
                        <w:rPr>
                          <w:rFonts w:ascii="Arial" w:hAnsi="Arial" w:cs="Arial"/>
                          <w:sz w:val="24"/>
                          <w:szCs w:val="24"/>
                        </w:rPr>
                      </w:pPr>
                      <w:r w:rsidRPr="004E3B49">
                        <w:rPr>
                          <w:rFonts w:ascii="Arial" w:hAnsi="Arial" w:cs="Arial"/>
                          <w:sz w:val="24"/>
                          <w:szCs w:val="24"/>
                        </w:rPr>
                        <w:t>An ecological assessment must be carried out and any identified impacts on protected species and nearby sites mitigated.</w:t>
                      </w:r>
                    </w:p>
                    <w:p w14:paraId="06AE63BE" w14:textId="1326C1B0" w:rsidR="002D0378" w:rsidRPr="004E3B49" w:rsidRDefault="002D0378" w:rsidP="00547D0A">
                      <w:pPr>
                        <w:pStyle w:val="ListParagraph"/>
                        <w:numPr>
                          <w:ilvl w:val="0"/>
                          <w:numId w:val="10"/>
                        </w:numPr>
                        <w:rPr>
                          <w:rFonts w:ascii="Arial" w:hAnsi="Arial" w:cs="Arial"/>
                          <w:sz w:val="24"/>
                          <w:szCs w:val="24"/>
                        </w:rPr>
                      </w:pPr>
                      <w:r w:rsidRPr="004E3B49">
                        <w:rPr>
                          <w:rFonts w:ascii="Arial" w:hAnsi="Arial" w:cs="Arial"/>
                          <w:sz w:val="24"/>
                          <w:szCs w:val="24"/>
                        </w:rPr>
                        <w:t>The residential pitches shall not be occupied by any persons other than Gypsies and Travellers</w:t>
                      </w:r>
                      <w:r w:rsidR="00795AAB">
                        <w:rPr>
                          <w:rFonts w:ascii="Arial" w:hAnsi="Arial" w:cs="Arial"/>
                          <w:sz w:val="24"/>
                          <w:szCs w:val="24"/>
                        </w:rPr>
                        <w:t xml:space="preserve"> </w:t>
                      </w:r>
                      <w:r w:rsidR="00795AAB">
                        <w:rPr>
                          <w:rFonts w:ascii="Arial" w:eastAsiaTheme="minorHAnsi" w:hAnsi="Arial" w:cs="Arial"/>
                          <w:sz w:val="24"/>
                          <w:szCs w:val="24"/>
                        </w:rPr>
                        <w:t>and their families</w:t>
                      </w:r>
                      <w:r w:rsidRPr="004E3B49">
                        <w:rPr>
                          <w:rFonts w:ascii="Arial" w:hAnsi="Arial" w:cs="Arial"/>
                          <w:sz w:val="24"/>
                          <w:szCs w:val="24"/>
                        </w:rPr>
                        <w:t>.</w:t>
                      </w:r>
                    </w:p>
                    <w:p w14:paraId="53D4DA99" w14:textId="77777777" w:rsidR="00CD298E" w:rsidRPr="005E6036" w:rsidRDefault="00CD298E" w:rsidP="00CD298E">
                      <w:pPr>
                        <w:pStyle w:val="ListParagraph"/>
                        <w:rPr>
                          <w:rFonts w:cs="Arial"/>
                          <w:sz w:val="24"/>
                          <w:szCs w:val="24"/>
                        </w:rPr>
                      </w:pPr>
                    </w:p>
                  </w:txbxContent>
                </v:textbox>
                <w10:wrap type="topAndBottom" anchorx="margin"/>
              </v:shape>
            </w:pict>
          </mc:Fallback>
        </mc:AlternateContent>
      </w:r>
      <w:r w:rsidR="005A5B00" w:rsidRPr="005C14ED">
        <w:rPr>
          <w:rFonts w:ascii="Arial" w:hAnsi="Arial" w:cs="Arial"/>
          <w:sz w:val="24"/>
          <w:szCs w:val="24"/>
        </w:rPr>
        <w:br w:type="page"/>
      </w:r>
    </w:p>
    <w:p w14:paraId="1F65C19D" w14:textId="3CCBA9CA" w:rsidR="0047450F" w:rsidRPr="005C14ED" w:rsidRDefault="005A5B00" w:rsidP="0097505C">
      <w:pPr>
        <w:rPr>
          <w:rFonts w:ascii="Arial" w:hAnsi="Arial" w:cs="Arial"/>
        </w:rPr>
      </w:pPr>
      <w:bookmarkStart w:id="58" w:name="_Toc118725396"/>
      <w:r w:rsidRPr="005C14ED">
        <w:rPr>
          <w:rFonts w:ascii="Arial" w:hAnsi="Arial" w:cs="Arial"/>
          <w:noProof/>
        </w:rPr>
        <w:lastRenderedPageBreak/>
        <w:drawing>
          <wp:inline distT="0" distB="0" distL="0" distR="0" wp14:anchorId="02B749FA" wp14:editId="74C205B2">
            <wp:extent cx="5731510" cy="8099425"/>
            <wp:effectExtent l="0" t="0" r="254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bookmarkEnd w:id="58"/>
    </w:p>
    <w:p w14:paraId="6C3D8365" w14:textId="77777777" w:rsidR="0047450F" w:rsidRPr="005C14ED" w:rsidRDefault="0047450F">
      <w:pPr>
        <w:spacing w:after="160" w:line="259" w:lineRule="auto"/>
        <w:rPr>
          <w:rFonts w:ascii="Arial" w:eastAsiaTheme="majorEastAsia" w:hAnsi="Arial" w:cs="Arial"/>
          <w:b/>
          <w:sz w:val="24"/>
          <w:szCs w:val="24"/>
        </w:rPr>
      </w:pPr>
      <w:r w:rsidRPr="005C14ED">
        <w:rPr>
          <w:rFonts w:ascii="Arial" w:hAnsi="Arial" w:cs="Arial"/>
          <w:sz w:val="24"/>
          <w:szCs w:val="24"/>
        </w:rPr>
        <w:br w:type="page"/>
      </w:r>
    </w:p>
    <w:p w14:paraId="17F9AE02" w14:textId="77777777" w:rsidR="0047450F" w:rsidRPr="005C14ED" w:rsidRDefault="0047450F" w:rsidP="00FB5C07">
      <w:pPr>
        <w:pStyle w:val="Heading1"/>
        <w:rPr>
          <w:rFonts w:ascii="Arial" w:hAnsi="Arial" w:cs="Arial"/>
        </w:rPr>
      </w:pPr>
      <w:bookmarkStart w:id="59" w:name="_Toc118725398"/>
      <w:bookmarkStart w:id="60" w:name="_Toc121738621"/>
      <w:r w:rsidRPr="005C14ED">
        <w:rPr>
          <w:rFonts w:ascii="Arial" w:hAnsi="Arial" w:cs="Arial"/>
        </w:rPr>
        <w:lastRenderedPageBreak/>
        <w:t>Policy GNLP5020 Romany Meadow, The Turnpike, Carleton Rode</w:t>
      </w:r>
      <w:bookmarkEnd w:id="59"/>
      <w:bookmarkEnd w:id="60"/>
    </w:p>
    <w:p w14:paraId="760C3615" w14:textId="4AC16E3F" w:rsidR="00E413AC" w:rsidRPr="00E413AC" w:rsidRDefault="00E413AC" w:rsidP="00E413AC">
      <w:pPr>
        <w:spacing w:after="160" w:line="259" w:lineRule="auto"/>
        <w:rPr>
          <w:rFonts w:ascii="Arial" w:eastAsiaTheme="minorHAnsi" w:hAnsi="Arial" w:cs="Arial"/>
          <w:sz w:val="24"/>
          <w:szCs w:val="24"/>
        </w:rPr>
      </w:pPr>
    </w:p>
    <w:p w14:paraId="3857B4F1" w14:textId="2C873B3B" w:rsidR="00E413AC" w:rsidRPr="00E413AC" w:rsidRDefault="00E413AC" w:rsidP="00E413AC">
      <w:pPr>
        <w:pStyle w:val="ListParagraph"/>
        <w:numPr>
          <w:ilvl w:val="0"/>
          <w:numId w:val="18"/>
        </w:numPr>
        <w:spacing w:after="160" w:line="259" w:lineRule="auto"/>
        <w:rPr>
          <w:rFonts w:ascii="Arial" w:eastAsiaTheme="minorHAnsi" w:hAnsi="Arial" w:cs="Arial"/>
          <w:sz w:val="24"/>
          <w:szCs w:val="24"/>
        </w:rPr>
      </w:pPr>
      <w:r w:rsidRPr="00E413AC">
        <w:rPr>
          <w:rFonts w:ascii="Arial" w:eastAsiaTheme="minorHAnsi" w:hAnsi="Arial" w:cs="Arial"/>
          <w:sz w:val="24"/>
          <w:szCs w:val="24"/>
        </w:rPr>
        <w:t>This is a privately owned greenfield site which will extend a well-established Gypsy and Traveller site known a</w:t>
      </w:r>
      <w:r w:rsidR="00E07777">
        <w:rPr>
          <w:rFonts w:ascii="Arial" w:eastAsiaTheme="minorHAnsi" w:hAnsi="Arial" w:cs="Arial"/>
          <w:sz w:val="24"/>
          <w:szCs w:val="24"/>
        </w:rPr>
        <w:t>s</w:t>
      </w:r>
      <w:r w:rsidRPr="00E413AC">
        <w:rPr>
          <w:rFonts w:ascii="Arial" w:eastAsiaTheme="minorHAnsi" w:hAnsi="Arial" w:cs="Arial"/>
          <w:sz w:val="24"/>
          <w:szCs w:val="24"/>
        </w:rPr>
        <w:t xml:space="preserve"> Romany Meadow on The Turnpike, Carleton Rode. The allocation of GNLP5020 will result in an expansion from the existing 6 pitches to 12 pitches in total.</w:t>
      </w:r>
    </w:p>
    <w:p w14:paraId="17C5649C" w14:textId="77777777" w:rsidR="00E413AC" w:rsidRPr="00E413AC" w:rsidRDefault="00E413AC" w:rsidP="00E413AC">
      <w:pPr>
        <w:pStyle w:val="ListParagraph"/>
        <w:spacing w:after="160" w:line="259" w:lineRule="auto"/>
        <w:ind w:left="360"/>
        <w:rPr>
          <w:rFonts w:ascii="Arial" w:eastAsiaTheme="minorHAnsi" w:hAnsi="Arial" w:cs="Arial"/>
          <w:sz w:val="24"/>
          <w:szCs w:val="24"/>
        </w:rPr>
      </w:pPr>
    </w:p>
    <w:p w14:paraId="31E49521" w14:textId="5E230E35" w:rsidR="00E413AC" w:rsidRPr="00E413AC" w:rsidRDefault="00E07777" w:rsidP="00E413AC">
      <w:pPr>
        <w:pStyle w:val="ListParagraph"/>
        <w:numPr>
          <w:ilvl w:val="0"/>
          <w:numId w:val="18"/>
        </w:numPr>
        <w:spacing w:after="160" w:line="259" w:lineRule="auto"/>
        <w:rPr>
          <w:rFonts w:ascii="Arial" w:eastAsiaTheme="minorHAnsi" w:hAnsi="Arial" w:cs="Arial"/>
          <w:sz w:val="24"/>
          <w:szCs w:val="24"/>
        </w:rPr>
      </w:pPr>
      <w:r>
        <w:rPr>
          <w:rFonts w:ascii="Arial" w:eastAsiaTheme="minorHAnsi" w:hAnsi="Arial" w:cs="Arial"/>
          <w:sz w:val="24"/>
          <w:szCs w:val="24"/>
        </w:rPr>
        <w:t>S</w:t>
      </w:r>
      <w:r w:rsidR="00E413AC" w:rsidRPr="00E413AC">
        <w:rPr>
          <w:rFonts w:ascii="Arial" w:eastAsiaTheme="minorHAnsi" w:hAnsi="Arial" w:cs="Arial"/>
          <w:sz w:val="24"/>
          <w:szCs w:val="24"/>
        </w:rPr>
        <w:t xml:space="preserve">ite </w:t>
      </w:r>
      <w:r>
        <w:rPr>
          <w:rFonts w:ascii="Arial" w:eastAsiaTheme="minorHAnsi" w:hAnsi="Arial" w:cs="Arial"/>
          <w:sz w:val="24"/>
          <w:szCs w:val="24"/>
        </w:rPr>
        <w:t>specific issues will impact on the design of the development</w:t>
      </w:r>
      <w:r w:rsidR="00E413AC" w:rsidRPr="00E413AC">
        <w:rPr>
          <w:rFonts w:ascii="Arial" w:eastAsiaTheme="minorHAnsi" w:hAnsi="Arial" w:cs="Arial"/>
          <w:sz w:val="24"/>
          <w:szCs w:val="24"/>
        </w:rPr>
        <w:t xml:space="preserve">. A surface water flow path that crosses the </w:t>
      </w:r>
      <w:r w:rsidR="009C0012">
        <w:rPr>
          <w:rFonts w:ascii="Arial" w:eastAsiaTheme="minorHAnsi" w:hAnsi="Arial" w:cs="Arial"/>
          <w:sz w:val="24"/>
          <w:szCs w:val="24"/>
        </w:rPr>
        <w:t xml:space="preserve">southern part </w:t>
      </w:r>
      <w:r w:rsidR="00E413AC" w:rsidRPr="00E413AC">
        <w:rPr>
          <w:rFonts w:ascii="Arial" w:eastAsiaTheme="minorHAnsi" w:hAnsi="Arial" w:cs="Arial"/>
          <w:sz w:val="24"/>
          <w:szCs w:val="24"/>
        </w:rPr>
        <w:t>of the site is likely to limit where caravans and other structures can be located</w:t>
      </w:r>
      <w:r w:rsidR="00720041">
        <w:rPr>
          <w:rFonts w:ascii="Arial" w:eastAsiaTheme="minorHAnsi" w:hAnsi="Arial" w:cs="Arial"/>
          <w:sz w:val="24"/>
          <w:szCs w:val="24"/>
        </w:rPr>
        <w:t>,</w:t>
      </w:r>
      <w:r w:rsidR="00E413AC" w:rsidRPr="00E413AC">
        <w:rPr>
          <w:rFonts w:ascii="Arial" w:eastAsiaTheme="minorHAnsi" w:hAnsi="Arial" w:cs="Arial"/>
          <w:sz w:val="24"/>
          <w:szCs w:val="24"/>
        </w:rPr>
        <w:t xml:space="preserve"> and additional landscaping is required at the boundaries of the site to protect views of nearby listed buildings. </w:t>
      </w:r>
      <w:bookmarkStart w:id="61" w:name="_Hlk121915217"/>
      <w:r w:rsidR="00E413AC" w:rsidRPr="00E413AC">
        <w:rPr>
          <w:rFonts w:ascii="Arial" w:eastAsiaTheme="minorHAnsi" w:hAnsi="Arial" w:cs="Arial"/>
          <w:sz w:val="24"/>
          <w:szCs w:val="24"/>
        </w:rPr>
        <w:t xml:space="preserve">An ecological assessment is </w:t>
      </w:r>
      <w:r w:rsidR="00720041">
        <w:rPr>
          <w:rFonts w:ascii="Arial" w:eastAsiaTheme="minorHAnsi" w:hAnsi="Arial" w:cs="Arial"/>
          <w:sz w:val="24"/>
          <w:szCs w:val="24"/>
        </w:rPr>
        <w:t xml:space="preserve">also </w:t>
      </w:r>
      <w:r w:rsidR="00E413AC" w:rsidRPr="00E413AC">
        <w:rPr>
          <w:rFonts w:ascii="Arial" w:eastAsiaTheme="minorHAnsi" w:hAnsi="Arial" w:cs="Arial"/>
          <w:sz w:val="24"/>
          <w:szCs w:val="24"/>
        </w:rPr>
        <w:t>required due to the proximity of nearby mature trees and hedgerows.</w:t>
      </w:r>
      <w:bookmarkEnd w:id="61"/>
    </w:p>
    <w:p w14:paraId="1A491B62" w14:textId="77777777" w:rsidR="0047450F" w:rsidRPr="005C14ED" w:rsidRDefault="0047450F" w:rsidP="0047450F">
      <w:pPr>
        <w:rPr>
          <w:rFonts w:ascii="Arial" w:hAnsi="Arial" w:cs="Arial"/>
          <w:sz w:val="24"/>
          <w:szCs w:val="24"/>
        </w:rPr>
      </w:pPr>
      <w:r w:rsidRPr="005C14ED">
        <w:rPr>
          <w:rFonts w:ascii="Arial" w:hAnsi="Arial" w:cs="Arial"/>
          <w:noProof/>
          <w:sz w:val="24"/>
          <w:szCs w:val="24"/>
        </w:rPr>
        <mc:AlternateContent>
          <mc:Choice Requires="wps">
            <w:drawing>
              <wp:anchor distT="45720" distB="45720" distL="114300" distR="114300" simplePos="0" relativeHeight="251675648" behindDoc="0" locked="0" layoutInCell="1" allowOverlap="1" wp14:anchorId="01AC3574" wp14:editId="468B551E">
                <wp:simplePos x="0" y="0"/>
                <wp:positionH relativeFrom="margin">
                  <wp:align>right</wp:align>
                </wp:positionH>
                <wp:positionV relativeFrom="paragraph">
                  <wp:posOffset>251460</wp:posOffset>
                </wp:positionV>
                <wp:extent cx="5705475" cy="1404620"/>
                <wp:effectExtent l="0" t="0" r="28575" b="1778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25400">
                          <a:solidFill>
                            <a:srgbClr val="FF0000"/>
                          </a:solidFill>
                          <a:miter lim="800000"/>
                          <a:headEnd/>
                          <a:tailEnd/>
                        </a:ln>
                      </wps:spPr>
                      <wps:txbx>
                        <w:txbxContent>
                          <w:p w14:paraId="3BDA2E29" w14:textId="0C99127E" w:rsidR="00526E44" w:rsidRDefault="00526E44" w:rsidP="00526E44">
                            <w:pPr>
                              <w:rPr>
                                <w:rFonts w:cs="Arial"/>
                                <w:sz w:val="28"/>
                                <w:szCs w:val="28"/>
                              </w:rPr>
                            </w:pPr>
                            <w:r w:rsidRPr="00526E44">
                              <w:rPr>
                                <w:rFonts w:ascii="Arial" w:eastAsiaTheme="minorHAnsi" w:hAnsi="Arial" w:cs="Arial"/>
                                <w:sz w:val="28"/>
                                <w:szCs w:val="28"/>
                              </w:rPr>
                              <w:t xml:space="preserve">Policy GNLP5020 </w:t>
                            </w:r>
                          </w:p>
                          <w:p w14:paraId="676730B5" w14:textId="77777777" w:rsidR="00526E44" w:rsidRPr="00526E44" w:rsidRDefault="00526E44" w:rsidP="00526E44">
                            <w:pPr>
                              <w:rPr>
                                <w:rFonts w:ascii="Arial" w:eastAsiaTheme="minorHAnsi" w:hAnsi="Arial" w:cs="Arial"/>
                                <w:sz w:val="28"/>
                                <w:szCs w:val="28"/>
                              </w:rPr>
                            </w:pPr>
                          </w:p>
                          <w:p w14:paraId="23D146F5" w14:textId="5D5D5761" w:rsidR="00526E44" w:rsidRPr="00526E44" w:rsidRDefault="00D879E4" w:rsidP="00526E44">
                            <w:pPr>
                              <w:rPr>
                                <w:rFonts w:ascii="Arial" w:eastAsiaTheme="minorHAnsi" w:hAnsi="Arial"/>
                                <w:b/>
                                <w:bCs/>
                                <w:sz w:val="24"/>
                                <w:szCs w:val="24"/>
                              </w:rPr>
                            </w:pPr>
                            <w:r w:rsidRPr="00526E44">
                              <w:rPr>
                                <w:rFonts w:ascii="Arial" w:eastAsiaTheme="minorHAnsi" w:hAnsi="Arial"/>
                                <w:b/>
                                <w:bCs/>
                                <w:sz w:val="24"/>
                                <w:szCs w:val="24"/>
                              </w:rPr>
                              <w:t xml:space="preserve">Land off the B1113 (0.54 ha) </w:t>
                            </w:r>
                            <w:r>
                              <w:rPr>
                                <w:rFonts w:ascii="Arial" w:eastAsiaTheme="minorHAnsi" w:hAnsi="Arial"/>
                                <w:b/>
                                <w:bCs/>
                                <w:sz w:val="24"/>
                                <w:szCs w:val="24"/>
                              </w:rPr>
                              <w:t xml:space="preserve">at </w:t>
                            </w:r>
                            <w:r w:rsidR="00526E44" w:rsidRPr="00526E44">
                              <w:rPr>
                                <w:rFonts w:ascii="Arial" w:eastAsiaTheme="minorHAnsi" w:hAnsi="Arial"/>
                                <w:b/>
                                <w:bCs/>
                                <w:sz w:val="24"/>
                                <w:szCs w:val="24"/>
                              </w:rPr>
                              <w:t xml:space="preserve">Romany Meadow, The Turnpike, Carleton Rode is allocated for a residential Gypsy and Traveller site.  The site will accommodate approximately 6 </w:t>
                            </w:r>
                            <w:r w:rsidR="00220AB1">
                              <w:rPr>
                                <w:rFonts w:ascii="Arial" w:eastAsiaTheme="minorHAnsi" w:hAnsi="Arial"/>
                                <w:b/>
                                <w:bCs/>
                                <w:sz w:val="24"/>
                                <w:szCs w:val="24"/>
                              </w:rPr>
                              <w:t xml:space="preserve">additional </w:t>
                            </w:r>
                            <w:r w:rsidR="00526E44" w:rsidRPr="00526E44">
                              <w:rPr>
                                <w:rFonts w:ascii="Arial" w:eastAsiaTheme="minorHAnsi" w:hAnsi="Arial"/>
                                <w:b/>
                                <w:bCs/>
                                <w:sz w:val="24"/>
                                <w:szCs w:val="24"/>
                              </w:rPr>
                              <w:t>residential Gypsy and Traveller pitches.</w:t>
                            </w:r>
                          </w:p>
                          <w:p w14:paraId="12A21C61" w14:textId="77777777" w:rsidR="00EA351D" w:rsidRDefault="00EA351D" w:rsidP="00526E44">
                            <w:pPr>
                              <w:rPr>
                                <w:rFonts w:cs="Arial"/>
                                <w:sz w:val="24"/>
                                <w:szCs w:val="24"/>
                              </w:rPr>
                            </w:pPr>
                          </w:p>
                          <w:p w14:paraId="2FE30948" w14:textId="5395F8A3" w:rsidR="00526E44" w:rsidRDefault="00526E44" w:rsidP="00526E44">
                            <w:pPr>
                              <w:rPr>
                                <w:rFonts w:cs="Arial"/>
                                <w:sz w:val="24"/>
                                <w:szCs w:val="24"/>
                              </w:rPr>
                            </w:pPr>
                            <w:r w:rsidRPr="00526E44">
                              <w:rPr>
                                <w:rFonts w:ascii="Arial" w:eastAsiaTheme="minorHAnsi" w:hAnsi="Arial" w:cs="Arial"/>
                                <w:sz w:val="24"/>
                                <w:szCs w:val="24"/>
                              </w:rPr>
                              <w:t xml:space="preserve">The development will </w:t>
                            </w:r>
                            <w:r w:rsidR="004875CA">
                              <w:rPr>
                                <w:rFonts w:ascii="Arial" w:eastAsiaTheme="minorHAnsi" w:hAnsi="Arial" w:cs="Arial"/>
                                <w:sz w:val="24"/>
                                <w:szCs w:val="24"/>
                              </w:rPr>
                              <w:t xml:space="preserve">address </w:t>
                            </w:r>
                            <w:r w:rsidRPr="00526E44">
                              <w:rPr>
                                <w:rFonts w:ascii="Arial" w:eastAsiaTheme="minorHAnsi" w:hAnsi="Arial" w:cs="Arial"/>
                                <w:sz w:val="24"/>
                                <w:szCs w:val="24"/>
                              </w:rPr>
                              <w:t xml:space="preserve">the following </w:t>
                            </w:r>
                            <w:r w:rsidR="00811066" w:rsidRPr="00526E44">
                              <w:rPr>
                                <w:rFonts w:ascii="Arial" w:eastAsiaTheme="minorHAnsi" w:hAnsi="Arial" w:cs="Arial"/>
                                <w:sz w:val="24"/>
                                <w:szCs w:val="24"/>
                              </w:rPr>
                              <w:t>site-specific</w:t>
                            </w:r>
                            <w:r w:rsidR="004875CA">
                              <w:rPr>
                                <w:rFonts w:ascii="Arial" w:eastAsiaTheme="minorHAnsi" w:hAnsi="Arial" w:cs="Arial"/>
                                <w:sz w:val="24"/>
                                <w:szCs w:val="24"/>
                              </w:rPr>
                              <w:t xml:space="preserve"> matters</w:t>
                            </w:r>
                            <w:r w:rsidRPr="00526E44">
                              <w:rPr>
                                <w:rFonts w:ascii="Arial" w:eastAsiaTheme="minorHAnsi" w:hAnsi="Arial" w:cs="Arial"/>
                                <w:sz w:val="24"/>
                                <w:szCs w:val="24"/>
                              </w:rPr>
                              <w:t xml:space="preserve">: </w:t>
                            </w:r>
                          </w:p>
                          <w:p w14:paraId="3458F59A" w14:textId="77777777" w:rsidR="00EA351D" w:rsidRPr="00526E44" w:rsidRDefault="00EA351D" w:rsidP="00526E44">
                            <w:pPr>
                              <w:rPr>
                                <w:rFonts w:ascii="Arial" w:eastAsiaTheme="minorHAnsi" w:hAnsi="Arial" w:cs="Arial"/>
                                <w:sz w:val="24"/>
                                <w:szCs w:val="24"/>
                              </w:rPr>
                            </w:pPr>
                          </w:p>
                          <w:p w14:paraId="623B97CF" w14:textId="22C13657" w:rsidR="00526E44" w:rsidRDefault="00526E44" w:rsidP="00526E44">
                            <w:pPr>
                              <w:pStyle w:val="ListParagraph"/>
                              <w:numPr>
                                <w:ilvl w:val="0"/>
                                <w:numId w:val="14"/>
                              </w:numPr>
                              <w:rPr>
                                <w:rFonts w:ascii="Arial" w:eastAsiaTheme="minorHAnsi" w:hAnsi="Arial" w:cs="Arial"/>
                                <w:sz w:val="24"/>
                                <w:szCs w:val="24"/>
                              </w:rPr>
                            </w:pPr>
                            <w:r w:rsidRPr="00526E44">
                              <w:rPr>
                                <w:rFonts w:ascii="Arial" w:eastAsiaTheme="minorHAnsi" w:hAnsi="Arial" w:cs="Arial"/>
                                <w:sz w:val="24"/>
                                <w:szCs w:val="24"/>
                              </w:rPr>
                              <w:t>Access should be via the existing access off The Turnpike that serves the Romany Meadow site.</w:t>
                            </w:r>
                          </w:p>
                          <w:p w14:paraId="694E7F92" w14:textId="13EFDD79" w:rsidR="00255A09" w:rsidRPr="00526E44" w:rsidRDefault="00255A09" w:rsidP="00526E44">
                            <w:pPr>
                              <w:pStyle w:val="ListParagraph"/>
                              <w:numPr>
                                <w:ilvl w:val="0"/>
                                <w:numId w:val="14"/>
                              </w:numPr>
                              <w:rPr>
                                <w:rFonts w:ascii="Arial" w:eastAsiaTheme="minorHAnsi" w:hAnsi="Arial" w:cs="Arial"/>
                                <w:sz w:val="24"/>
                                <w:szCs w:val="24"/>
                              </w:rPr>
                            </w:pPr>
                            <w:r w:rsidRPr="00255A09">
                              <w:rPr>
                                <w:rFonts w:ascii="Arial" w:eastAsiaTheme="minorHAnsi" w:hAnsi="Arial" w:cs="Arial"/>
                                <w:sz w:val="24"/>
                                <w:szCs w:val="24"/>
                              </w:rPr>
                              <w:t>A surface water flood risk assessment must be carried out with caravans and other structures positioned away from areas at surface water flood risk.</w:t>
                            </w:r>
                          </w:p>
                          <w:p w14:paraId="233BC26F" w14:textId="77777777" w:rsidR="00526E44" w:rsidRPr="00526E44" w:rsidRDefault="00526E44" w:rsidP="00526E44">
                            <w:pPr>
                              <w:pStyle w:val="ListParagraph"/>
                              <w:numPr>
                                <w:ilvl w:val="0"/>
                                <w:numId w:val="14"/>
                              </w:numPr>
                              <w:rPr>
                                <w:rFonts w:ascii="Arial" w:eastAsiaTheme="minorHAnsi" w:hAnsi="Arial" w:cs="Arial"/>
                                <w:sz w:val="24"/>
                                <w:szCs w:val="24"/>
                              </w:rPr>
                            </w:pPr>
                            <w:r w:rsidRPr="00526E44">
                              <w:rPr>
                                <w:rFonts w:ascii="Arial" w:eastAsiaTheme="minorHAnsi" w:hAnsi="Arial" w:cs="Arial"/>
                                <w:sz w:val="24"/>
                                <w:szCs w:val="24"/>
                              </w:rPr>
                              <w:t>An ecological assessment must be carried out and any identified impacts on protected species and nearby sites mitigated.</w:t>
                            </w:r>
                          </w:p>
                          <w:p w14:paraId="385FCCE5" w14:textId="1F35E8E8" w:rsidR="004E3B49" w:rsidRDefault="00526E44" w:rsidP="004E3B49">
                            <w:pPr>
                              <w:pStyle w:val="ListParagraph"/>
                              <w:numPr>
                                <w:ilvl w:val="0"/>
                                <w:numId w:val="14"/>
                              </w:numPr>
                              <w:rPr>
                                <w:rFonts w:ascii="Arial" w:eastAsiaTheme="minorHAnsi" w:hAnsi="Arial" w:cs="Arial"/>
                                <w:sz w:val="24"/>
                                <w:szCs w:val="24"/>
                              </w:rPr>
                            </w:pPr>
                            <w:r w:rsidRPr="00526E44">
                              <w:rPr>
                                <w:rFonts w:ascii="Arial" w:eastAsiaTheme="minorHAnsi" w:hAnsi="Arial" w:cs="Arial"/>
                                <w:sz w:val="24"/>
                                <w:szCs w:val="24"/>
                              </w:rPr>
                              <w:t xml:space="preserve">Landscaping and tree planting </w:t>
                            </w:r>
                            <w:r w:rsidR="00220AB1">
                              <w:rPr>
                                <w:rFonts w:ascii="Arial" w:eastAsiaTheme="minorHAnsi" w:hAnsi="Arial" w:cs="Arial"/>
                                <w:sz w:val="24"/>
                                <w:szCs w:val="24"/>
                              </w:rPr>
                              <w:t xml:space="preserve">will be required </w:t>
                            </w:r>
                            <w:r w:rsidRPr="00526E44">
                              <w:rPr>
                                <w:rFonts w:ascii="Arial" w:eastAsiaTheme="minorHAnsi" w:hAnsi="Arial" w:cs="Arial"/>
                                <w:sz w:val="24"/>
                                <w:szCs w:val="24"/>
                              </w:rPr>
                              <w:t>to preserve the landscape character of the surrounding area and to protect views of nearby listed buildings.</w:t>
                            </w:r>
                          </w:p>
                          <w:p w14:paraId="6F50C481" w14:textId="2FBFB4DD" w:rsidR="00526E44" w:rsidRPr="004E3B49" w:rsidRDefault="00526E44" w:rsidP="004E3B49">
                            <w:pPr>
                              <w:pStyle w:val="ListParagraph"/>
                              <w:numPr>
                                <w:ilvl w:val="0"/>
                                <w:numId w:val="14"/>
                              </w:numPr>
                              <w:rPr>
                                <w:rFonts w:ascii="Arial" w:eastAsiaTheme="minorHAnsi" w:hAnsi="Arial" w:cs="Arial"/>
                                <w:sz w:val="24"/>
                                <w:szCs w:val="24"/>
                              </w:rPr>
                            </w:pPr>
                            <w:r w:rsidRPr="004E3B49">
                              <w:rPr>
                                <w:rFonts w:ascii="Arial" w:eastAsiaTheme="minorHAnsi" w:hAnsi="Arial" w:cs="Arial"/>
                                <w:sz w:val="24"/>
                                <w:szCs w:val="24"/>
                              </w:rPr>
                              <w:t>The residential pitches shall not be occupied by any persons other than Gypsies and Travellers</w:t>
                            </w:r>
                            <w:r w:rsidR="00795AAB" w:rsidRPr="00795AAB">
                              <w:rPr>
                                <w:rFonts w:ascii="Arial" w:eastAsiaTheme="minorHAnsi" w:hAnsi="Arial" w:cs="Arial"/>
                                <w:sz w:val="24"/>
                                <w:szCs w:val="24"/>
                              </w:rPr>
                              <w:t xml:space="preserve"> </w:t>
                            </w:r>
                            <w:r w:rsidR="00795AAB">
                              <w:rPr>
                                <w:rFonts w:ascii="Arial" w:eastAsiaTheme="minorHAnsi" w:hAnsi="Arial" w:cs="Arial"/>
                                <w:sz w:val="24"/>
                                <w:szCs w:val="24"/>
                              </w:rPr>
                              <w:t>and their families</w:t>
                            </w:r>
                            <w:r w:rsidRPr="004E3B49">
                              <w:rPr>
                                <w:rFonts w:ascii="Arial" w:eastAsiaTheme="minorHAnsi" w:hAnsi="Arial" w:cs="Arial"/>
                                <w:sz w:val="24"/>
                                <w:szCs w:val="24"/>
                              </w:rPr>
                              <w:t>.</w:t>
                            </w:r>
                          </w:p>
                          <w:p w14:paraId="77D0C5B0" w14:textId="77777777" w:rsidR="00526E44" w:rsidRPr="00C7782A" w:rsidRDefault="00526E44" w:rsidP="00D958DF">
                            <w:pPr>
                              <w:pStyle w:val="ListParagraph"/>
                              <w:rPr>
                                <w:rFonts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C3574" id="_x0000_s1031" type="#_x0000_t202" style="position:absolute;margin-left:398.05pt;margin-top:19.8pt;width:449.25pt;height:110.6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" strokecolor="red" strokeweight="2pt">
                <v:textbox style="mso-fit-shape-to-text:t">
                  <w:txbxContent>
                    <w:p w14:paraId="3BDA2E29" w14:textId="0C99127E" w:rsidR="00526E44" w:rsidRDefault="00526E44" w:rsidP="00526E44">
                      <w:pPr>
                        <w:rPr>
                          <w:rFonts w:cs="Arial"/>
                          <w:sz w:val="28"/>
                          <w:szCs w:val="28"/>
                        </w:rPr>
                      </w:pPr>
                      <w:r w:rsidRPr="00526E44">
                        <w:rPr>
                          <w:rFonts w:ascii="Arial" w:eastAsiaTheme="minorHAnsi" w:hAnsi="Arial" w:cs="Arial"/>
                          <w:sz w:val="28"/>
                          <w:szCs w:val="28"/>
                        </w:rPr>
                        <w:t xml:space="preserve">Policy GNLP5020 </w:t>
                      </w:r>
                    </w:p>
                    <w:p w14:paraId="676730B5" w14:textId="77777777" w:rsidR="00526E44" w:rsidRPr="00526E44" w:rsidRDefault="00526E44" w:rsidP="00526E44">
                      <w:pPr>
                        <w:rPr>
                          <w:rFonts w:ascii="Arial" w:eastAsiaTheme="minorHAnsi" w:hAnsi="Arial" w:cs="Arial"/>
                          <w:sz w:val="28"/>
                          <w:szCs w:val="28"/>
                        </w:rPr>
                      </w:pPr>
                    </w:p>
                    <w:p w14:paraId="23D146F5" w14:textId="5D5D5761" w:rsidR="00526E44" w:rsidRPr="00526E44" w:rsidRDefault="00D879E4" w:rsidP="00526E44">
                      <w:pPr>
                        <w:rPr>
                          <w:rFonts w:ascii="Arial" w:eastAsiaTheme="minorHAnsi" w:hAnsi="Arial"/>
                          <w:b/>
                          <w:bCs/>
                          <w:sz w:val="24"/>
                          <w:szCs w:val="24"/>
                        </w:rPr>
                      </w:pPr>
                      <w:r w:rsidRPr="00526E44">
                        <w:rPr>
                          <w:rFonts w:ascii="Arial" w:eastAsiaTheme="minorHAnsi" w:hAnsi="Arial"/>
                          <w:b/>
                          <w:bCs/>
                          <w:sz w:val="24"/>
                          <w:szCs w:val="24"/>
                        </w:rPr>
                        <w:t xml:space="preserve">Land off the B1113 (0.54 ha) </w:t>
                      </w:r>
                      <w:r>
                        <w:rPr>
                          <w:rFonts w:ascii="Arial" w:eastAsiaTheme="minorHAnsi" w:hAnsi="Arial"/>
                          <w:b/>
                          <w:bCs/>
                          <w:sz w:val="24"/>
                          <w:szCs w:val="24"/>
                        </w:rPr>
                        <w:t xml:space="preserve">at </w:t>
                      </w:r>
                      <w:r w:rsidR="00526E44" w:rsidRPr="00526E44">
                        <w:rPr>
                          <w:rFonts w:ascii="Arial" w:eastAsiaTheme="minorHAnsi" w:hAnsi="Arial"/>
                          <w:b/>
                          <w:bCs/>
                          <w:sz w:val="24"/>
                          <w:szCs w:val="24"/>
                        </w:rPr>
                        <w:t xml:space="preserve">Romany Meadow, The Turnpike, Carleton Rode is allocated for a residential Gypsy and Traveller site.  The site will accommodate approximately 6 </w:t>
                      </w:r>
                      <w:r w:rsidR="00220AB1">
                        <w:rPr>
                          <w:rFonts w:ascii="Arial" w:eastAsiaTheme="minorHAnsi" w:hAnsi="Arial"/>
                          <w:b/>
                          <w:bCs/>
                          <w:sz w:val="24"/>
                          <w:szCs w:val="24"/>
                        </w:rPr>
                        <w:t xml:space="preserve">additional </w:t>
                      </w:r>
                      <w:r w:rsidR="00526E44" w:rsidRPr="00526E44">
                        <w:rPr>
                          <w:rFonts w:ascii="Arial" w:eastAsiaTheme="minorHAnsi" w:hAnsi="Arial"/>
                          <w:b/>
                          <w:bCs/>
                          <w:sz w:val="24"/>
                          <w:szCs w:val="24"/>
                        </w:rPr>
                        <w:t>residential Gypsy and Traveller pitches.</w:t>
                      </w:r>
                    </w:p>
                    <w:p w14:paraId="12A21C61" w14:textId="77777777" w:rsidR="00EA351D" w:rsidRDefault="00EA351D" w:rsidP="00526E44">
                      <w:pPr>
                        <w:rPr>
                          <w:rFonts w:cs="Arial"/>
                          <w:sz w:val="24"/>
                          <w:szCs w:val="24"/>
                        </w:rPr>
                      </w:pPr>
                    </w:p>
                    <w:p w14:paraId="2FE30948" w14:textId="5395F8A3" w:rsidR="00526E44" w:rsidRDefault="00526E44" w:rsidP="00526E44">
                      <w:pPr>
                        <w:rPr>
                          <w:rFonts w:cs="Arial"/>
                          <w:sz w:val="24"/>
                          <w:szCs w:val="24"/>
                        </w:rPr>
                      </w:pPr>
                      <w:r w:rsidRPr="00526E44">
                        <w:rPr>
                          <w:rFonts w:ascii="Arial" w:eastAsiaTheme="minorHAnsi" w:hAnsi="Arial" w:cs="Arial"/>
                          <w:sz w:val="24"/>
                          <w:szCs w:val="24"/>
                        </w:rPr>
                        <w:t xml:space="preserve">The development will </w:t>
                      </w:r>
                      <w:r w:rsidR="004875CA">
                        <w:rPr>
                          <w:rFonts w:ascii="Arial" w:eastAsiaTheme="minorHAnsi" w:hAnsi="Arial" w:cs="Arial"/>
                          <w:sz w:val="24"/>
                          <w:szCs w:val="24"/>
                        </w:rPr>
                        <w:t xml:space="preserve">address </w:t>
                      </w:r>
                      <w:r w:rsidRPr="00526E44">
                        <w:rPr>
                          <w:rFonts w:ascii="Arial" w:eastAsiaTheme="minorHAnsi" w:hAnsi="Arial" w:cs="Arial"/>
                          <w:sz w:val="24"/>
                          <w:szCs w:val="24"/>
                        </w:rPr>
                        <w:t xml:space="preserve">the following </w:t>
                      </w:r>
                      <w:r w:rsidR="00811066" w:rsidRPr="00526E44">
                        <w:rPr>
                          <w:rFonts w:ascii="Arial" w:eastAsiaTheme="minorHAnsi" w:hAnsi="Arial" w:cs="Arial"/>
                          <w:sz w:val="24"/>
                          <w:szCs w:val="24"/>
                        </w:rPr>
                        <w:t>site-specific</w:t>
                      </w:r>
                      <w:r w:rsidR="004875CA">
                        <w:rPr>
                          <w:rFonts w:ascii="Arial" w:eastAsiaTheme="minorHAnsi" w:hAnsi="Arial" w:cs="Arial"/>
                          <w:sz w:val="24"/>
                          <w:szCs w:val="24"/>
                        </w:rPr>
                        <w:t xml:space="preserve"> matters</w:t>
                      </w:r>
                      <w:r w:rsidRPr="00526E44">
                        <w:rPr>
                          <w:rFonts w:ascii="Arial" w:eastAsiaTheme="minorHAnsi" w:hAnsi="Arial" w:cs="Arial"/>
                          <w:sz w:val="24"/>
                          <w:szCs w:val="24"/>
                        </w:rPr>
                        <w:t xml:space="preserve">: </w:t>
                      </w:r>
                    </w:p>
                    <w:p w14:paraId="3458F59A" w14:textId="77777777" w:rsidR="00EA351D" w:rsidRPr="00526E44" w:rsidRDefault="00EA351D" w:rsidP="00526E44">
                      <w:pPr>
                        <w:rPr>
                          <w:rFonts w:ascii="Arial" w:eastAsiaTheme="minorHAnsi" w:hAnsi="Arial" w:cs="Arial"/>
                          <w:sz w:val="24"/>
                          <w:szCs w:val="24"/>
                        </w:rPr>
                      </w:pPr>
                    </w:p>
                    <w:p w14:paraId="623B97CF" w14:textId="22C13657" w:rsidR="00526E44" w:rsidRDefault="00526E44" w:rsidP="00526E44">
                      <w:pPr>
                        <w:pStyle w:val="ListParagraph"/>
                        <w:numPr>
                          <w:ilvl w:val="0"/>
                          <w:numId w:val="14"/>
                        </w:numPr>
                        <w:rPr>
                          <w:rFonts w:ascii="Arial" w:eastAsiaTheme="minorHAnsi" w:hAnsi="Arial" w:cs="Arial"/>
                          <w:sz w:val="24"/>
                          <w:szCs w:val="24"/>
                        </w:rPr>
                      </w:pPr>
                      <w:r w:rsidRPr="00526E44">
                        <w:rPr>
                          <w:rFonts w:ascii="Arial" w:eastAsiaTheme="minorHAnsi" w:hAnsi="Arial" w:cs="Arial"/>
                          <w:sz w:val="24"/>
                          <w:szCs w:val="24"/>
                        </w:rPr>
                        <w:t>Access should be via the existing access off The Turnpike that serves the Romany Meadow site.</w:t>
                      </w:r>
                    </w:p>
                    <w:p w14:paraId="694E7F92" w14:textId="13EFDD79" w:rsidR="00255A09" w:rsidRPr="00526E44" w:rsidRDefault="00255A09" w:rsidP="00526E44">
                      <w:pPr>
                        <w:pStyle w:val="ListParagraph"/>
                        <w:numPr>
                          <w:ilvl w:val="0"/>
                          <w:numId w:val="14"/>
                        </w:numPr>
                        <w:rPr>
                          <w:rFonts w:ascii="Arial" w:eastAsiaTheme="minorHAnsi" w:hAnsi="Arial" w:cs="Arial"/>
                          <w:sz w:val="24"/>
                          <w:szCs w:val="24"/>
                        </w:rPr>
                      </w:pPr>
                      <w:r w:rsidRPr="00255A09">
                        <w:rPr>
                          <w:rFonts w:ascii="Arial" w:eastAsiaTheme="minorHAnsi" w:hAnsi="Arial" w:cs="Arial"/>
                          <w:sz w:val="24"/>
                          <w:szCs w:val="24"/>
                        </w:rPr>
                        <w:t>A surface water flood risk assessment must be carried out with caravans and other structures positioned away from areas at surface water flood risk.</w:t>
                      </w:r>
                    </w:p>
                    <w:p w14:paraId="233BC26F" w14:textId="77777777" w:rsidR="00526E44" w:rsidRPr="00526E44" w:rsidRDefault="00526E44" w:rsidP="00526E44">
                      <w:pPr>
                        <w:pStyle w:val="ListParagraph"/>
                        <w:numPr>
                          <w:ilvl w:val="0"/>
                          <w:numId w:val="14"/>
                        </w:numPr>
                        <w:rPr>
                          <w:rFonts w:ascii="Arial" w:eastAsiaTheme="minorHAnsi" w:hAnsi="Arial" w:cs="Arial"/>
                          <w:sz w:val="24"/>
                          <w:szCs w:val="24"/>
                        </w:rPr>
                      </w:pPr>
                      <w:r w:rsidRPr="00526E44">
                        <w:rPr>
                          <w:rFonts w:ascii="Arial" w:eastAsiaTheme="minorHAnsi" w:hAnsi="Arial" w:cs="Arial"/>
                          <w:sz w:val="24"/>
                          <w:szCs w:val="24"/>
                        </w:rPr>
                        <w:t>An ecological assessment must be carried out and any identified impacts on protected species and nearby sites mitigated.</w:t>
                      </w:r>
                    </w:p>
                    <w:p w14:paraId="385FCCE5" w14:textId="1F35E8E8" w:rsidR="004E3B49" w:rsidRDefault="00526E44" w:rsidP="004E3B49">
                      <w:pPr>
                        <w:pStyle w:val="ListParagraph"/>
                        <w:numPr>
                          <w:ilvl w:val="0"/>
                          <w:numId w:val="14"/>
                        </w:numPr>
                        <w:rPr>
                          <w:rFonts w:ascii="Arial" w:eastAsiaTheme="minorHAnsi" w:hAnsi="Arial" w:cs="Arial"/>
                          <w:sz w:val="24"/>
                          <w:szCs w:val="24"/>
                        </w:rPr>
                      </w:pPr>
                      <w:r w:rsidRPr="00526E44">
                        <w:rPr>
                          <w:rFonts w:ascii="Arial" w:eastAsiaTheme="minorHAnsi" w:hAnsi="Arial" w:cs="Arial"/>
                          <w:sz w:val="24"/>
                          <w:szCs w:val="24"/>
                        </w:rPr>
                        <w:t xml:space="preserve">Landscaping and tree planting </w:t>
                      </w:r>
                      <w:r w:rsidR="00220AB1">
                        <w:rPr>
                          <w:rFonts w:ascii="Arial" w:eastAsiaTheme="minorHAnsi" w:hAnsi="Arial" w:cs="Arial"/>
                          <w:sz w:val="24"/>
                          <w:szCs w:val="24"/>
                        </w:rPr>
                        <w:t xml:space="preserve">will be required </w:t>
                      </w:r>
                      <w:r w:rsidRPr="00526E44">
                        <w:rPr>
                          <w:rFonts w:ascii="Arial" w:eastAsiaTheme="minorHAnsi" w:hAnsi="Arial" w:cs="Arial"/>
                          <w:sz w:val="24"/>
                          <w:szCs w:val="24"/>
                        </w:rPr>
                        <w:t>to preserve the landscape character of the surrounding area and to protect views of nearby listed buildings.</w:t>
                      </w:r>
                    </w:p>
                    <w:p w14:paraId="6F50C481" w14:textId="2FBFB4DD" w:rsidR="00526E44" w:rsidRPr="004E3B49" w:rsidRDefault="00526E44" w:rsidP="004E3B49">
                      <w:pPr>
                        <w:pStyle w:val="ListParagraph"/>
                        <w:numPr>
                          <w:ilvl w:val="0"/>
                          <w:numId w:val="14"/>
                        </w:numPr>
                        <w:rPr>
                          <w:rFonts w:ascii="Arial" w:eastAsiaTheme="minorHAnsi" w:hAnsi="Arial" w:cs="Arial"/>
                          <w:sz w:val="24"/>
                          <w:szCs w:val="24"/>
                        </w:rPr>
                      </w:pPr>
                      <w:r w:rsidRPr="004E3B49">
                        <w:rPr>
                          <w:rFonts w:ascii="Arial" w:eastAsiaTheme="minorHAnsi" w:hAnsi="Arial" w:cs="Arial"/>
                          <w:sz w:val="24"/>
                          <w:szCs w:val="24"/>
                        </w:rPr>
                        <w:t>The residential pitches shall not be occupied by any persons other than Gypsies and Travellers</w:t>
                      </w:r>
                      <w:r w:rsidR="00795AAB" w:rsidRPr="00795AAB">
                        <w:rPr>
                          <w:rFonts w:ascii="Arial" w:eastAsiaTheme="minorHAnsi" w:hAnsi="Arial" w:cs="Arial"/>
                          <w:sz w:val="24"/>
                          <w:szCs w:val="24"/>
                        </w:rPr>
                        <w:t xml:space="preserve"> </w:t>
                      </w:r>
                      <w:r w:rsidR="00795AAB">
                        <w:rPr>
                          <w:rFonts w:ascii="Arial" w:eastAsiaTheme="minorHAnsi" w:hAnsi="Arial" w:cs="Arial"/>
                          <w:sz w:val="24"/>
                          <w:szCs w:val="24"/>
                        </w:rPr>
                        <w:t>and their families</w:t>
                      </w:r>
                      <w:r w:rsidRPr="004E3B49">
                        <w:rPr>
                          <w:rFonts w:ascii="Arial" w:eastAsiaTheme="minorHAnsi" w:hAnsi="Arial" w:cs="Arial"/>
                          <w:sz w:val="24"/>
                          <w:szCs w:val="24"/>
                        </w:rPr>
                        <w:t>.</w:t>
                      </w:r>
                    </w:p>
                    <w:p w14:paraId="77D0C5B0" w14:textId="77777777" w:rsidR="00526E44" w:rsidRPr="00C7782A" w:rsidRDefault="00526E44" w:rsidP="00D958DF">
                      <w:pPr>
                        <w:pStyle w:val="ListParagraph"/>
                        <w:rPr>
                          <w:rFonts w:cs="Arial"/>
                          <w:sz w:val="24"/>
                          <w:szCs w:val="24"/>
                        </w:rPr>
                      </w:pPr>
                    </w:p>
                  </w:txbxContent>
                </v:textbox>
                <w10:wrap type="topAndBottom" anchorx="margin"/>
              </v:shape>
            </w:pict>
          </mc:Fallback>
        </mc:AlternateContent>
      </w:r>
    </w:p>
    <w:p w14:paraId="206F619F" w14:textId="6CF51942" w:rsidR="00941D29" w:rsidRPr="005C14ED" w:rsidRDefault="00941D29">
      <w:pPr>
        <w:spacing w:after="160" w:line="259" w:lineRule="auto"/>
        <w:rPr>
          <w:rFonts w:ascii="Arial" w:hAnsi="Arial" w:cs="Arial"/>
        </w:rPr>
      </w:pPr>
      <w:r w:rsidRPr="005C14ED">
        <w:rPr>
          <w:rFonts w:ascii="Arial" w:hAnsi="Arial" w:cs="Arial"/>
        </w:rPr>
        <w:br w:type="page"/>
      </w:r>
    </w:p>
    <w:p w14:paraId="3109B0F9" w14:textId="34CA3155" w:rsidR="00BB43F6" w:rsidRPr="005C14ED" w:rsidRDefault="00941D29" w:rsidP="00534F40">
      <w:pPr>
        <w:rPr>
          <w:rFonts w:ascii="Arial" w:hAnsi="Arial" w:cs="Arial"/>
        </w:rPr>
      </w:pPr>
      <w:r w:rsidRPr="005C14ED">
        <w:rPr>
          <w:rFonts w:ascii="Arial" w:hAnsi="Arial" w:cs="Arial"/>
          <w:noProof/>
        </w:rPr>
        <w:lastRenderedPageBreak/>
        <w:drawing>
          <wp:inline distT="0" distB="0" distL="0" distR="0" wp14:anchorId="68BA69BB" wp14:editId="6F85D910">
            <wp:extent cx="5731510" cy="8099425"/>
            <wp:effectExtent l="0" t="0" r="2540" b="0"/>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14:paraId="4BD34DC3" w14:textId="045B2169" w:rsidR="00670528" w:rsidRPr="005C14ED" w:rsidRDefault="00670528" w:rsidP="00534F40">
      <w:pPr>
        <w:rPr>
          <w:rFonts w:ascii="Arial" w:hAnsi="Arial" w:cs="Arial"/>
        </w:rPr>
      </w:pPr>
    </w:p>
    <w:p w14:paraId="371D7E61" w14:textId="018622CA" w:rsidR="00670528" w:rsidRPr="005C14ED" w:rsidRDefault="00670528" w:rsidP="00534F40">
      <w:pPr>
        <w:rPr>
          <w:rFonts w:ascii="Arial" w:hAnsi="Arial" w:cs="Arial"/>
        </w:rPr>
      </w:pPr>
    </w:p>
    <w:p w14:paraId="11F140CE" w14:textId="6F4FD2C3" w:rsidR="00670528" w:rsidRPr="005C14ED" w:rsidRDefault="00670528" w:rsidP="00534F40">
      <w:pPr>
        <w:rPr>
          <w:rFonts w:ascii="Arial" w:hAnsi="Arial" w:cs="Arial"/>
        </w:rPr>
      </w:pPr>
    </w:p>
    <w:p w14:paraId="64556375" w14:textId="3AD57538" w:rsidR="00670528" w:rsidRPr="005C14ED" w:rsidRDefault="00670528" w:rsidP="00534F40">
      <w:pPr>
        <w:rPr>
          <w:rFonts w:ascii="Arial" w:hAnsi="Arial" w:cs="Arial"/>
        </w:rPr>
      </w:pPr>
    </w:p>
    <w:p w14:paraId="520FFA12" w14:textId="7EA9A2B8" w:rsidR="00314D24" w:rsidRPr="005C14ED" w:rsidRDefault="00314D24" w:rsidP="00314D24">
      <w:pPr>
        <w:pStyle w:val="Heading1"/>
        <w:rPr>
          <w:rFonts w:ascii="Arial" w:hAnsi="Arial" w:cs="Arial"/>
        </w:rPr>
      </w:pPr>
      <w:bookmarkStart w:id="62" w:name="_Toc121738622"/>
      <w:bookmarkStart w:id="63" w:name="_Toc118876624"/>
      <w:r w:rsidRPr="005C14ED">
        <w:rPr>
          <w:rFonts w:ascii="Arial" w:hAnsi="Arial" w:cs="Arial"/>
        </w:rPr>
        <w:lastRenderedPageBreak/>
        <w:t>Policy GNLP50</w:t>
      </w:r>
      <w:r>
        <w:rPr>
          <w:rFonts w:ascii="Arial" w:hAnsi="Arial" w:cs="Arial"/>
        </w:rPr>
        <w:t>21</w:t>
      </w:r>
      <w:r w:rsidRPr="005C14ED">
        <w:rPr>
          <w:rFonts w:ascii="Arial" w:hAnsi="Arial" w:cs="Arial"/>
        </w:rPr>
        <w:t xml:space="preserve"> </w:t>
      </w:r>
      <w:r>
        <w:rPr>
          <w:rFonts w:ascii="Arial" w:hAnsi="Arial" w:cs="Arial"/>
        </w:rPr>
        <w:t>Land of Holt Road, Horsford</w:t>
      </w:r>
      <w:bookmarkEnd w:id="62"/>
      <w:r>
        <w:rPr>
          <w:rFonts w:ascii="Arial" w:hAnsi="Arial" w:cs="Arial"/>
        </w:rPr>
        <w:t xml:space="preserve"> </w:t>
      </w:r>
    </w:p>
    <w:p w14:paraId="49F958FC" w14:textId="77777777" w:rsidR="00314D24" w:rsidRPr="005C14ED" w:rsidRDefault="00314D24" w:rsidP="00314D24">
      <w:pPr>
        <w:rPr>
          <w:rFonts w:ascii="Arial" w:hAnsi="Arial" w:cs="Arial"/>
          <w:sz w:val="24"/>
          <w:szCs w:val="24"/>
        </w:rPr>
      </w:pPr>
    </w:p>
    <w:p w14:paraId="7DD78A38" w14:textId="77777777" w:rsidR="00314D24" w:rsidRPr="005C14ED" w:rsidRDefault="00314D24" w:rsidP="00314D24">
      <w:pPr>
        <w:rPr>
          <w:rFonts w:ascii="Arial" w:hAnsi="Arial" w:cs="Arial"/>
          <w:color w:val="000000"/>
          <w:sz w:val="24"/>
          <w:szCs w:val="24"/>
        </w:rPr>
      </w:pPr>
    </w:p>
    <w:p w14:paraId="555FCA75" w14:textId="4CFC9D4C" w:rsidR="00C75C73" w:rsidRPr="00C75C73" w:rsidRDefault="00C75C73" w:rsidP="00C75C73">
      <w:pPr>
        <w:pStyle w:val="ListParagraph"/>
        <w:numPr>
          <w:ilvl w:val="0"/>
          <w:numId w:val="18"/>
        </w:numPr>
        <w:spacing w:after="160" w:line="259" w:lineRule="auto"/>
        <w:rPr>
          <w:rFonts w:ascii="Arial" w:eastAsiaTheme="minorHAnsi" w:hAnsi="Arial" w:cs="Arial"/>
          <w:sz w:val="24"/>
          <w:szCs w:val="24"/>
        </w:rPr>
      </w:pPr>
      <w:r w:rsidRPr="00C75C73">
        <w:rPr>
          <w:rFonts w:ascii="Arial" w:eastAsiaTheme="minorHAnsi" w:hAnsi="Arial" w:cs="Arial"/>
          <w:sz w:val="24"/>
          <w:szCs w:val="24"/>
        </w:rPr>
        <w:t>This is a privately owned site which will extend a</w:t>
      </w:r>
      <w:r>
        <w:rPr>
          <w:rFonts w:ascii="Arial" w:eastAsiaTheme="minorHAnsi" w:hAnsi="Arial" w:cs="Arial"/>
          <w:sz w:val="24"/>
          <w:szCs w:val="24"/>
        </w:rPr>
        <w:t xml:space="preserve">n existing </w:t>
      </w:r>
      <w:r w:rsidRPr="00C75C73">
        <w:rPr>
          <w:rFonts w:ascii="Arial" w:eastAsiaTheme="minorHAnsi" w:hAnsi="Arial" w:cs="Arial"/>
          <w:sz w:val="24"/>
          <w:szCs w:val="24"/>
        </w:rPr>
        <w:t>Gypsy and Traveller site known as The Old Produce Shop, Holt Road, Horsford. The allocation of GNLP5021 will result in its expansion from the existing single pitch to 7 pitches in total.</w:t>
      </w:r>
    </w:p>
    <w:p w14:paraId="56E6DC18" w14:textId="77777777" w:rsidR="00C75C73" w:rsidRPr="00C75C73" w:rsidRDefault="00C75C73" w:rsidP="00C75C73">
      <w:pPr>
        <w:pStyle w:val="ListParagraph"/>
        <w:spacing w:after="160" w:line="259" w:lineRule="auto"/>
        <w:ind w:left="360"/>
        <w:rPr>
          <w:rFonts w:ascii="Arial" w:eastAsiaTheme="minorHAnsi" w:hAnsi="Arial" w:cs="Arial"/>
          <w:sz w:val="24"/>
          <w:szCs w:val="24"/>
        </w:rPr>
      </w:pPr>
    </w:p>
    <w:p w14:paraId="71966CA4" w14:textId="526E39E1" w:rsidR="00C75C73" w:rsidRPr="00C75C73" w:rsidRDefault="00C75C73" w:rsidP="00C75C73">
      <w:pPr>
        <w:pStyle w:val="ListParagraph"/>
        <w:numPr>
          <w:ilvl w:val="0"/>
          <w:numId w:val="18"/>
        </w:numPr>
        <w:spacing w:after="160" w:line="259" w:lineRule="auto"/>
        <w:rPr>
          <w:rFonts w:ascii="Arial" w:eastAsiaTheme="minorHAnsi" w:hAnsi="Arial" w:cs="Arial"/>
          <w:sz w:val="24"/>
          <w:szCs w:val="24"/>
        </w:rPr>
      </w:pPr>
      <w:r w:rsidRPr="00C75C73">
        <w:rPr>
          <w:rFonts w:ascii="Arial" w:eastAsiaTheme="minorHAnsi" w:hAnsi="Arial" w:cs="Arial"/>
          <w:sz w:val="24"/>
          <w:szCs w:val="24"/>
        </w:rPr>
        <w:t>The design and layout of the site should consider measures to mitigate any noise</w:t>
      </w:r>
      <w:r w:rsidR="00E90A40">
        <w:rPr>
          <w:rFonts w:ascii="Arial" w:eastAsiaTheme="minorHAnsi" w:hAnsi="Arial" w:cs="Arial"/>
          <w:sz w:val="24"/>
          <w:szCs w:val="24"/>
        </w:rPr>
        <w:t xml:space="preserve">, </w:t>
      </w:r>
      <w:r w:rsidRPr="00C75C73">
        <w:rPr>
          <w:rFonts w:ascii="Arial" w:eastAsiaTheme="minorHAnsi" w:hAnsi="Arial" w:cs="Arial"/>
          <w:sz w:val="24"/>
          <w:szCs w:val="24"/>
        </w:rPr>
        <w:t>air quality</w:t>
      </w:r>
      <w:r w:rsidR="00E90A40">
        <w:rPr>
          <w:rFonts w:ascii="Arial" w:eastAsiaTheme="minorHAnsi" w:hAnsi="Arial" w:cs="Arial"/>
          <w:sz w:val="24"/>
          <w:szCs w:val="24"/>
        </w:rPr>
        <w:t xml:space="preserve"> and landscape</w:t>
      </w:r>
      <w:r w:rsidRPr="00C75C73">
        <w:rPr>
          <w:rFonts w:ascii="Arial" w:eastAsiaTheme="minorHAnsi" w:hAnsi="Arial" w:cs="Arial"/>
          <w:sz w:val="24"/>
          <w:szCs w:val="24"/>
        </w:rPr>
        <w:t xml:space="preserve"> issues that may arise from the site being located just to the north-west of the Broadland Northway (A127</w:t>
      </w:r>
      <w:r w:rsidR="00A33C0F">
        <w:rPr>
          <w:rFonts w:ascii="Arial" w:eastAsiaTheme="minorHAnsi" w:hAnsi="Arial" w:cs="Arial"/>
          <w:sz w:val="24"/>
          <w:szCs w:val="24"/>
        </w:rPr>
        <w:t>0</w:t>
      </w:r>
      <w:r w:rsidRPr="00C75C73">
        <w:rPr>
          <w:rFonts w:ascii="Arial" w:eastAsiaTheme="minorHAnsi" w:hAnsi="Arial" w:cs="Arial"/>
          <w:sz w:val="24"/>
          <w:szCs w:val="24"/>
        </w:rPr>
        <w:t>) junction with the A140.</w:t>
      </w:r>
    </w:p>
    <w:p w14:paraId="5BD8886C" w14:textId="77777777" w:rsidR="00352576" w:rsidRDefault="00352576" w:rsidP="00352576"/>
    <w:p w14:paraId="02444CF9" w14:textId="77777777" w:rsidR="00314D24" w:rsidRPr="005C14ED" w:rsidRDefault="00314D24" w:rsidP="00314D24">
      <w:pPr>
        <w:rPr>
          <w:rFonts w:ascii="Arial" w:eastAsiaTheme="majorEastAsia" w:hAnsi="Arial" w:cs="Arial"/>
          <w:b/>
          <w:sz w:val="24"/>
          <w:szCs w:val="24"/>
        </w:rPr>
      </w:pPr>
      <w:r w:rsidRPr="005C14ED">
        <w:rPr>
          <w:rFonts w:ascii="Arial" w:hAnsi="Arial" w:cs="Arial"/>
          <w:noProof/>
          <w:sz w:val="24"/>
          <w:szCs w:val="24"/>
        </w:rPr>
        <mc:AlternateContent>
          <mc:Choice Requires="wps">
            <w:drawing>
              <wp:anchor distT="45720" distB="45720" distL="114300" distR="114300" simplePos="0" relativeHeight="251685888" behindDoc="0" locked="0" layoutInCell="1" allowOverlap="1" wp14:anchorId="1149B032" wp14:editId="52F9296F">
                <wp:simplePos x="0" y="0"/>
                <wp:positionH relativeFrom="margin">
                  <wp:align>right</wp:align>
                </wp:positionH>
                <wp:positionV relativeFrom="paragraph">
                  <wp:posOffset>185623</wp:posOffset>
                </wp:positionV>
                <wp:extent cx="5705475" cy="1404620"/>
                <wp:effectExtent l="0" t="0" r="28575" b="2540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25400">
                          <a:solidFill>
                            <a:srgbClr val="FF0000"/>
                          </a:solidFill>
                          <a:miter lim="800000"/>
                          <a:headEnd/>
                          <a:tailEnd/>
                        </a:ln>
                      </wps:spPr>
                      <wps:txbx>
                        <w:txbxContent>
                          <w:p w14:paraId="7ECE75B7" w14:textId="013E9F11" w:rsidR="00314D24" w:rsidRPr="00B3217E" w:rsidRDefault="00314D24" w:rsidP="00314D24">
                            <w:pPr>
                              <w:rPr>
                                <w:rFonts w:ascii="Arial" w:eastAsiaTheme="minorHAnsi" w:hAnsi="Arial" w:cs="Arial"/>
                                <w:sz w:val="28"/>
                                <w:szCs w:val="28"/>
                              </w:rPr>
                            </w:pPr>
                            <w:r w:rsidRPr="00B3217E">
                              <w:rPr>
                                <w:rFonts w:ascii="Arial" w:eastAsiaTheme="minorHAnsi" w:hAnsi="Arial" w:cs="Arial"/>
                                <w:sz w:val="28"/>
                                <w:szCs w:val="28"/>
                              </w:rPr>
                              <w:t>Policy GNLP50</w:t>
                            </w:r>
                            <w:r>
                              <w:rPr>
                                <w:rFonts w:ascii="Arial" w:eastAsiaTheme="minorHAnsi" w:hAnsi="Arial" w:cs="Arial"/>
                                <w:sz w:val="28"/>
                                <w:szCs w:val="28"/>
                              </w:rPr>
                              <w:t>21</w:t>
                            </w:r>
                            <w:r w:rsidRPr="00B3217E">
                              <w:rPr>
                                <w:rFonts w:ascii="Arial" w:eastAsiaTheme="minorHAnsi" w:hAnsi="Arial" w:cs="Arial"/>
                                <w:sz w:val="28"/>
                                <w:szCs w:val="28"/>
                              </w:rPr>
                              <w:t xml:space="preserve"> </w:t>
                            </w:r>
                          </w:p>
                          <w:p w14:paraId="5186E13E" w14:textId="77777777" w:rsidR="00314D24" w:rsidRPr="002D0378" w:rsidRDefault="00314D24" w:rsidP="00314D24">
                            <w:pPr>
                              <w:rPr>
                                <w:rFonts w:cs="Arial"/>
                                <w:sz w:val="24"/>
                                <w:szCs w:val="24"/>
                              </w:rPr>
                            </w:pPr>
                          </w:p>
                          <w:p w14:paraId="3E7BF9CA" w14:textId="305B4B62" w:rsidR="00314D24" w:rsidRPr="00DB20FE" w:rsidRDefault="00811066" w:rsidP="00314D24">
                            <w:pPr>
                              <w:rPr>
                                <w:rFonts w:ascii="Arial" w:eastAsiaTheme="minorHAnsi" w:hAnsi="Arial"/>
                                <w:b/>
                                <w:bCs/>
                                <w:sz w:val="24"/>
                                <w:szCs w:val="24"/>
                              </w:rPr>
                            </w:pPr>
                            <w:r w:rsidRPr="00811066">
                              <w:rPr>
                                <w:rFonts w:ascii="Arial" w:eastAsiaTheme="minorHAnsi" w:hAnsi="Arial"/>
                                <w:b/>
                                <w:bCs/>
                                <w:sz w:val="24"/>
                                <w:szCs w:val="24"/>
                              </w:rPr>
                              <w:t>The Old Produce Shop, Holt Road, Horsford (0.9 ha)</w:t>
                            </w:r>
                            <w:r>
                              <w:t xml:space="preserve"> </w:t>
                            </w:r>
                            <w:r w:rsidR="00314D24" w:rsidRPr="00DB20FE">
                              <w:rPr>
                                <w:rFonts w:ascii="Arial" w:eastAsiaTheme="minorHAnsi" w:hAnsi="Arial"/>
                                <w:b/>
                                <w:bCs/>
                                <w:sz w:val="24"/>
                                <w:szCs w:val="24"/>
                              </w:rPr>
                              <w:t>is allocated for a residential Gypsy and Traveller site</w:t>
                            </w:r>
                            <w:r>
                              <w:rPr>
                                <w:rFonts w:ascii="Arial" w:eastAsiaTheme="minorHAnsi" w:hAnsi="Arial"/>
                                <w:b/>
                                <w:bCs/>
                                <w:sz w:val="24"/>
                                <w:szCs w:val="24"/>
                              </w:rPr>
                              <w:t>.</w:t>
                            </w:r>
                            <w:r w:rsidR="00314D24">
                              <w:rPr>
                                <w:rFonts w:ascii="Arial" w:eastAsiaTheme="minorHAnsi" w:hAnsi="Arial"/>
                                <w:b/>
                                <w:bCs/>
                                <w:sz w:val="24"/>
                                <w:szCs w:val="24"/>
                              </w:rPr>
                              <w:t xml:space="preserve"> </w:t>
                            </w:r>
                            <w:r w:rsidR="00314D24" w:rsidRPr="00DB20FE">
                              <w:rPr>
                                <w:rFonts w:ascii="Arial" w:eastAsiaTheme="minorHAnsi" w:hAnsi="Arial"/>
                                <w:b/>
                                <w:bCs/>
                                <w:sz w:val="24"/>
                                <w:szCs w:val="24"/>
                              </w:rPr>
                              <w:t xml:space="preserve">The site will accommodate approximately </w:t>
                            </w:r>
                            <w:r w:rsidR="00220AB1">
                              <w:rPr>
                                <w:rFonts w:ascii="Arial" w:eastAsiaTheme="minorHAnsi" w:hAnsi="Arial"/>
                                <w:b/>
                                <w:bCs/>
                                <w:sz w:val="24"/>
                                <w:szCs w:val="24"/>
                              </w:rPr>
                              <w:t xml:space="preserve">6 additional </w:t>
                            </w:r>
                            <w:r w:rsidR="00314D24" w:rsidRPr="00DB20FE">
                              <w:rPr>
                                <w:rFonts w:ascii="Arial" w:eastAsiaTheme="minorHAnsi" w:hAnsi="Arial"/>
                                <w:b/>
                                <w:bCs/>
                                <w:sz w:val="24"/>
                                <w:szCs w:val="24"/>
                              </w:rPr>
                              <w:t>residential Gypsy and Traveller pitches.</w:t>
                            </w:r>
                          </w:p>
                          <w:p w14:paraId="352A944C" w14:textId="77777777" w:rsidR="00314D24" w:rsidRPr="00B3217E" w:rsidRDefault="00314D24" w:rsidP="00314D24">
                            <w:pPr>
                              <w:rPr>
                                <w:rFonts w:ascii="Arial" w:eastAsiaTheme="minorHAnsi" w:hAnsi="Arial" w:cs="Arial"/>
                                <w:sz w:val="24"/>
                                <w:szCs w:val="24"/>
                              </w:rPr>
                            </w:pPr>
                          </w:p>
                          <w:p w14:paraId="3D880040" w14:textId="4D61C425" w:rsidR="00314D24" w:rsidRDefault="00314D24" w:rsidP="00314D24">
                            <w:pPr>
                              <w:rPr>
                                <w:rFonts w:ascii="Arial" w:eastAsiaTheme="minorHAnsi" w:hAnsi="Arial" w:cs="Arial"/>
                                <w:sz w:val="24"/>
                                <w:szCs w:val="24"/>
                              </w:rPr>
                            </w:pPr>
                            <w:r w:rsidRPr="00B3217E">
                              <w:rPr>
                                <w:rFonts w:ascii="Arial" w:eastAsiaTheme="minorHAnsi" w:hAnsi="Arial" w:cs="Arial"/>
                                <w:sz w:val="24"/>
                                <w:szCs w:val="24"/>
                              </w:rPr>
                              <w:t xml:space="preserve">The development will </w:t>
                            </w:r>
                            <w:r>
                              <w:rPr>
                                <w:rFonts w:ascii="Arial" w:eastAsiaTheme="minorHAnsi" w:hAnsi="Arial" w:cs="Arial"/>
                                <w:sz w:val="24"/>
                                <w:szCs w:val="24"/>
                              </w:rPr>
                              <w:t xml:space="preserve">address </w:t>
                            </w:r>
                            <w:r w:rsidRPr="00B3217E">
                              <w:rPr>
                                <w:rFonts w:ascii="Arial" w:eastAsiaTheme="minorHAnsi" w:hAnsi="Arial" w:cs="Arial"/>
                                <w:sz w:val="24"/>
                                <w:szCs w:val="24"/>
                              </w:rPr>
                              <w:t xml:space="preserve">the following </w:t>
                            </w:r>
                            <w:r w:rsidR="00811066" w:rsidRPr="00B3217E">
                              <w:rPr>
                                <w:rFonts w:ascii="Arial" w:eastAsiaTheme="minorHAnsi" w:hAnsi="Arial" w:cs="Arial"/>
                                <w:sz w:val="24"/>
                                <w:szCs w:val="24"/>
                              </w:rPr>
                              <w:t>site-specific</w:t>
                            </w:r>
                            <w:r>
                              <w:rPr>
                                <w:rFonts w:ascii="Arial" w:eastAsiaTheme="minorHAnsi" w:hAnsi="Arial" w:cs="Arial"/>
                                <w:sz w:val="24"/>
                                <w:szCs w:val="24"/>
                              </w:rPr>
                              <w:t xml:space="preserve"> matters</w:t>
                            </w:r>
                            <w:r w:rsidRPr="00B3217E">
                              <w:rPr>
                                <w:rFonts w:ascii="Arial" w:eastAsiaTheme="minorHAnsi" w:hAnsi="Arial" w:cs="Arial"/>
                                <w:sz w:val="24"/>
                                <w:szCs w:val="24"/>
                              </w:rPr>
                              <w:t>:</w:t>
                            </w:r>
                          </w:p>
                          <w:p w14:paraId="257E6C85" w14:textId="77777777" w:rsidR="00314D24" w:rsidRPr="00B3217E" w:rsidRDefault="00314D24" w:rsidP="00314D24">
                            <w:pPr>
                              <w:rPr>
                                <w:rFonts w:ascii="Arial" w:eastAsiaTheme="minorHAnsi" w:hAnsi="Arial" w:cs="Arial"/>
                                <w:sz w:val="24"/>
                                <w:szCs w:val="24"/>
                              </w:rPr>
                            </w:pPr>
                          </w:p>
                          <w:p w14:paraId="6424BE2F" w14:textId="77777777" w:rsidR="00811066" w:rsidRPr="00811066" w:rsidRDefault="00811066" w:rsidP="00811066">
                            <w:pPr>
                              <w:pStyle w:val="ListParagraph"/>
                              <w:numPr>
                                <w:ilvl w:val="0"/>
                                <w:numId w:val="31"/>
                              </w:numPr>
                              <w:rPr>
                                <w:rFonts w:ascii="Arial" w:hAnsi="Arial" w:cs="Arial"/>
                                <w:sz w:val="24"/>
                                <w:szCs w:val="24"/>
                              </w:rPr>
                            </w:pPr>
                            <w:r w:rsidRPr="00811066">
                              <w:rPr>
                                <w:rFonts w:ascii="Arial" w:hAnsi="Arial" w:cs="Arial"/>
                                <w:sz w:val="24"/>
                                <w:szCs w:val="24"/>
                              </w:rPr>
                              <w:t>Access should be via the existing access off Holt Road that serves the Old Produce Shop site.</w:t>
                            </w:r>
                          </w:p>
                          <w:p w14:paraId="70A0ED29" w14:textId="520F8B40" w:rsidR="00811066" w:rsidRPr="00811066" w:rsidRDefault="00D879E4" w:rsidP="00811066">
                            <w:pPr>
                              <w:pStyle w:val="ListParagraph"/>
                              <w:numPr>
                                <w:ilvl w:val="0"/>
                                <w:numId w:val="31"/>
                              </w:numPr>
                              <w:rPr>
                                <w:rFonts w:ascii="Arial" w:hAnsi="Arial" w:cs="Arial"/>
                                <w:sz w:val="24"/>
                                <w:szCs w:val="24"/>
                              </w:rPr>
                            </w:pPr>
                            <w:r>
                              <w:rPr>
                                <w:rFonts w:ascii="Arial" w:hAnsi="Arial" w:cs="Arial"/>
                                <w:sz w:val="24"/>
                                <w:szCs w:val="24"/>
                              </w:rPr>
                              <w:t>N</w:t>
                            </w:r>
                            <w:r w:rsidR="00811066" w:rsidRPr="00811066">
                              <w:rPr>
                                <w:rFonts w:ascii="Arial" w:hAnsi="Arial" w:cs="Arial"/>
                                <w:sz w:val="24"/>
                                <w:szCs w:val="24"/>
                              </w:rPr>
                              <w:t xml:space="preserve">oise and air quality </w:t>
                            </w:r>
                            <w:r>
                              <w:rPr>
                                <w:rFonts w:ascii="Arial" w:hAnsi="Arial" w:cs="Arial"/>
                                <w:sz w:val="24"/>
                                <w:szCs w:val="24"/>
                              </w:rPr>
                              <w:t>i</w:t>
                            </w:r>
                            <w:r w:rsidRPr="00811066">
                              <w:rPr>
                                <w:rFonts w:ascii="Arial" w:hAnsi="Arial" w:cs="Arial"/>
                                <w:sz w:val="24"/>
                                <w:szCs w:val="24"/>
                              </w:rPr>
                              <w:t>nvestigation</w:t>
                            </w:r>
                            <w:r>
                              <w:rPr>
                                <w:rFonts w:ascii="Arial" w:hAnsi="Arial" w:cs="Arial"/>
                                <w:sz w:val="24"/>
                                <w:szCs w:val="24"/>
                              </w:rPr>
                              <w:t>s</w:t>
                            </w:r>
                            <w:r w:rsidRPr="00811066">
                              <w:rPr>
                                <w:rFonts w:ascii="Arial" w:hAnsi="Arial" w:cs="Arial"/>
                                <w:sz w:val="24"/>
                                <w:szCs w:val="24"/>
                              </w:rPr>
                              <w:t xml:space="preserve"> </w:t>
                            </w:r>
                            <w:r>
                              <w:rPr>
                                <w:rFonts w:ascii="Arial" w:hAnsi="Arial" w:cs="Arial"/>
                                <w:sz w:val="24"/>
                                <w:szCs w:val="24"/>
                              </w:rPr>
                              <w:t>are</w:t>
                            </w:r>
                            <w:r w:rsidRPr="00811066">
                              <w:rPr>
                                <w:rFonts w:ascii="Arial" w:hAnsi="Arial" w:cs="Arial"/>
                                <w:sz w:val="24"/>
                                <w:szCs w:val="24"/>
                              </w:rPr>
                              <w:t xml:space="preserve"> required</w:t>
                            </w:r>
                            <w:r w:rsidR="00811066" w:rsidRPr="00811066">
                              <w:rPr>
                                <w:rFonts w:ascii="Arial" w:hAnsi="Arial" w:cs="Arial"/>
                                <w:sz w:val="24"/>
                                <w:szCs w:val="24"/>
                              </w:rPr>
                              <w:t>, with provision of a layout and design that incorporates a landscape buffer to the nearby major roads and noise mitigation measures to protect residential amenity.</w:t>
                            </w:r>
                          </w:p>
                          <w:p w14:paraId="68B720CC" w14:textId="1CF5B4B5" w:rsidR="00811066" w:rsidRPr="00811066" w:rsidRDefault="00811066" w:rsidP="00811066">
                            <w:pPr>
                              <w:pStyle w:val="ListParagraph"/>
                              <w:numPr>
                                <w:ilvl w:val="0"/>
                                <w:numId w:val="31"/>
                              </w:numPr>
                              <w:rPr>
                                <w:rFonts w:ascii="Arial" w:hAnsi="Arial" w:cs="Arial"/>
                                <w:sz w:val="24"/>
                                <w:szCs w:val="24"/>
                              </w:rPr>
                            </w:pPr>
                            <w:r w:rsidRPr="00811066">
                              <w:rPr>
                                <w:rFonts w:ascii="Arial" w:hAnsi="Arial" w:cs="Arial"/>
                                <w:sz w:val="24"/>
                                <w:szCs w:val="24"/>
                              </w:rPr>
                              <w:t>The residential pitches shall not be occupied by any persons other than Gypsies and Travellers</w:t>
                            </w:r>
                            <w:r w:rsidR="00795AAB" w:rsidRPr="00795AAB">
                              <w:rPr>
                                <w:rFonts w:ascii="Arial" w:eastAsiaTheme="minorHAnsi" w:hAnsi="Arial" w:cs="Arial"/>
                                <w:sz w:val="24"/>
                                <w:szCs w:val="24"/>
                              </w:rPr>
                              <w:t xml:space="preserve"> </w:t>
                            </w:r>
                            <w:r w:rsidR="00795AAB">
                              <w:rPr>
                                <w:rFonts w:ascii="Arial" w:eastAsiaTheme="minorHAnsi" w:hAnsi="Arial" w:cs="Arial"/>
                                <w:sz w:val="24"/>
                                <w:szCs w:val="24"/>
                              </w:rPr>
                              <w:t>and their families</w:t>
                            </w:r>
                            <w:r w:rsidRPr="00811066">
                              <w:rPr>
                                <w:rFonts w:ascii="Arial" w:hAnsi="Arial" w:cs="Arial"/>
                                <w:sz w:val="24"/>
                                <w:szCs w:val="24"/>
                              </w:rPr>
                              <w:t>.</w:t>
                            </w:r>
                          </w:p>
                          <w:p w14:paraId="5E1B91F7" w14:textId="77777777" w:rsidR="00314D24" w:rsidRPr="005E6036" w:rsidRDefault="00314D24" w:rsidP="00314D24">
                            <w:pPr>
                              <w:pStyle w:val="ListParagraph"/>
                              <w:rPr>
                                <w:rFonts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49B032" id="_x0000_s1032" type="#_x0000_t202" style="position:absolute;margin-left:398.05pt;margin-top:14.6pt;width:449.25pt;height:110.6pt;z-index:251685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" strokecolor="red" strokeweight="2pt">
                <v:textbox style="mso-fit-shape-to-text:t">
                  <w:txbxContent>
                    <w:p w14:paraId="7ECE75B7" w14:textId="013E9F11" w:rsidR="00314D24" w:rsidRPr="00B3217E" w:rsidRDefault="00314D24" w:rsidP="00314D24">
                      <w:pPr>
                        <w:rPr>
                          <w:rFonts w:ascii="Arial" w:eastAsiaTheme="minorHAnsi" w:hAnsi="Arial" w:cs="Arial"/>
                          <w:sz w:val="28"/>
                          <w:szCs w:val="28"/>
                        </w:rPr>
                      </w:pPr>
                      <w:r w:rsidRPr="00B3217E">
                        <w:rPr>
                          <w:rFonts w:ascii="Arial" w:eastAsiaTheme="minorHAnsi" w:hAnsi="Arial" w:cs="Arial"/>
                          <w:sz w:val="28"/>
                          <w:szCs w:val="28"/>
                        </w:rPr>
                        <w:t>Policy GNLP50</w:t>
                      </w:r>
                      <w:r>
                        <w:rPr>
                          <w:rFonts w:ascii="Arial" w:eastAsiaTheme="minorHAnsi" w:hAnsi="Arial" w:cs="Arial"/>
                          <w:sz w:val="28"/>
                          <w:szCs w:val="28"/>
                        </w:rPr>
                        <w:t>21</w:t>
                      </w:r>
                      <w:r w:rsidRPr="00B3217E">
                        <w:rPr>
                          <w:rFonts w:ascii="Arial" w:eastAsiaTheme="minorHAnsi" w:hAnsi="Arial" w:cs="Arial"/>
                          <w:sz w:val="28"/>
                          <w:szCs w:val="28"/>
                        </w:rPr>
                        <w:t xml:space="preserve"> </w:t>
                      </w:r>
                    </w:p>
                    <w:p w14:paraId="5186E13E" w14:textId="77777777" w:rsidR="00314D24" w:rsidRPr="002D0378" w:rsidRDefault="00314D24" w:rsidP="00314D24">
                      <w:pPr>
                        <w:rPr>
                          <w:rFonts w:cs="Arial"/>
                          <w:sz w:val="24"/>
                          <w:szCs w:val="24"/>
                        </w:rPr>
                      </w:pPr>
                    </w:p>
                    <w:p w14:paraId="3E7BF9CA" w14:textId="305B4B62" w:rsidR="00314D24" w:rsidRPr="00DB20FE" w:rsidRDefault="00811066" w:rsidP="00314D24">
                      <w:pPr>
                        <w:rPr>
                          <w:rFonts w:ascii="Arial" w:eastAsiaTheme="minorHAnsi" w:hAnsi="Arial"/>
                          <w:b/>
                          <w:bCs/>
                          <w:sz w:val="24"/>
                          <w:szCs w:val="24"/>
                        </w:rPr>
                      </w:pPr>
                      <w:r w:rsidRPr="00811066">
                        <w:rPr>
                          <w:rFonts w:ascii="Arial" w:eastAsiaTheme="minorHAnsi" w:hAnsi="Arial"/>
                          <w:b/>
                          <w:bCs/>
                          <w:sz w:val="24"/>
                          <w:szCs w:val="24"/>
                        </w:rPr>
                        <w:t>The Old Produce Shop, Holt Road, Horsford (0.9 ha)</w:t>
                      </w:r>
                      <w:r>
                        <w:t xml:space="preserve"> </w:t>
                      </w:r>
                      <w:r w:rsidR="00314D24" w:rsidRPr="00DB20FE">
                        <w:rPr>
                          <w:rFonts w:ascii="Arial" w:eastAsiaTheme="minorHAnsi" w:hAnsi="Arial"/>
                          <w:b/>
                          <w:bCs/>
                          <w:sz w:val="24"/>
                          <w:szCs w:val="24"/>
                        </w:rPr>
                        <w:t>is allocated for a residential Gypsy and Traveller site</w:t>
                      </w:r>
                      <w:r>
                        <w:rPr>
                          <w:rFonts w:ascii="Arial" w:eastAsiaTheme="minorHAnsi" w:hAnsi="Arial"/>
                          <w:b/>
                          <w:bCs/>
                          <w:sz w:val="24"/>
                          <w:szCs w:val="24"/>
                        </w:rPr>
                        <w:t>.</w:t>
                      </w:r>
                      <w:r w:rsidR="00314D24">
                        <w:rPr>
                          <w:rFonts w:ascii="Arial" w:eastAsiaTheme="minorHAnsi" w:hAnsi="Arial"/>
                          <w:b/>
                          <w:bCs/>
                          <w:sz w:val="24"/>
                          <w:szCs w:val="24"/>
                        </w:rPr>
                        <w:t xml:space="preserve"> </w:t>
                      </w:r>
                      <w:r w:rsidR="00314D24" w:rsidRPr="00DB20FE">
                        <w:rPr>
                          <w:rFonts w:ascii="Arial" w:eastAsiaTheme="minorHAnsi" w:hAnsi="Arial"/>
                          <w:b/>
                          <w:bCs/>
                          <w:sz w:val="24"/>
                          <w:szCs w:val="24"/>
                        </w:rPr>
                        <w:t xml:space="preserve">The site will accommodate approximately </w:t>
                      </w:r>
                      <w:r w:rsidR="00220AB1">
                        <w:rPr>
                          <w:rFonts w:ascii="Arial" w:eastAsiaTheme="minorHAnsi" w:hAnsi="Arial"/>
                          <w:b/>
                          <w:bCs/>
                          <w:sz w:val="24"/>
                          <w:szCs w:val="24"/>
                        </w:rPr>
                        <w:t xml:space="preserve">6 additional </w:t>
                      </w:r>
                      <w:r w:rsidR="00314D24" w:rsidRPr="00DB20FE">
                        <w:rPr>
                          <w:rFonts w:ascii="Arial" w:eastAsiaTheme="minorHAnsi" w:hAnsi="Arial"/>
                          <w:b/>
                          <w:bCs/>
                          <w:sz w:val="24"/>
                          <w:szCs w:val="24"/>
                        </w:rPr>
                        <w:t>residential Gypsy and Traveller pitches.</w:t>
                      </w:r>
                    </w:p>
                    <w:p w14:paraId="352A944C" w14:textId="77777777" w:rsidR="00314D24" w:rsidRPr="00B3217E" w:rsidRDefault="00314D24" w:rsidP="00314D24">
                      <w:pPr>
                        <w:rPr>
                          <w:rFonts w:ascii="Arial" w:eastAsiaTheme="minorHAnsi" w:hAnsi="Arial" w:cs="Arial"/>
                          <w:sz w:val="24"/>
                          <w:szCs w:val="24"/>
                        </w:rPr>
                      </w:pPr>
                    </w:p>
                    <w:p w14:paraId="3D880040" w14:textId="4D61C425" w:rsidR="00314D24" w:rsidRDefault="00314D24" w:rsidP="00314D24">
                      <w:pPr>
                        <w:rPr>
                          <w:rFonts w:ascii="Arial" w:eastAsiaTheme="minorHAnsi" w:hAnsi="Arial" w:cs="Arial"/>
                          <w:sz w:val="24"/>
                          <w:szCs w:val="24"/>
                        </w:rPr>
                      </w:pPr>
                      <w:r w:rsidRPr="00B3217E">
                        <w:rPr>
                          <w:rFonts w:ascii="Arial" w:eastAsiaTheme="minorHAnsi" w:hAnsi="Arial" w:cs="Arial"/>
                          <w:sz w:val="24"/>
                          <w:szCs w:val="24"/>
                        </w:rPr>
                        <w:t xml:space="preserve">The development will </w:t>
                      </w:r>
                      <w:r>
                        <w:rPr>
                          <w:rFonts w:ascii="Arial" w:eastAsiaTheme="minorHAnsi" w:hAnsi="Arial" w:cs="Arial"/>
                          <w:sz w:val="24"/>
                          <w:szCs w:val="24"/>
                        </w:rPr>
                        <w:t xml:space="preserve">address </w:t>
                      </w:r>
                      <w:r w:rsidRPr="00B3217E">
                        <w:rPr>
                          <w:rFonts w:ascii="Arial" w:eastAsiaTheme="minorHAnsi" w:hAnsi="Arial" w:cs="Arial"/>
                          <w:sz w:val="24"/>
                          <w:szCs w:val="24"/>
                        </w:rPr>
                        <w:t xml:space="preserve">the following </w:t>
                      </w:r>
                      <w:r w:rsidR="00811066" w:rsidRPr="00B3217E">
                        <w:rPr>
                          <w:rFonts w:ascii="Arial" w:eastAsiaTheme="minorHAnsi" w:hAnsi="Arial" w:cs="Arial"/>
                          <w:sz w:val="24"/>
                          <w:szCs w:val="24"/>
                        </w:rPr>
                        <w:t>site-specific</w:t>
                      </w:r>
                      <w:r>
                        <w:rPr>
                          <w:rFonts w:ascii="Arial" w:eastAsiaTheme="minorHAnsi" w:hAnsi="Arial" w:cs="Arial"/>
                          <w:sz w:val="24"/>
                          <w:szCs w:val="24"/>
                        </w:rPr>
                        <w:t xml:space="preserve"> matters</w:t>
                      </w:r>
                      <w:r w:rsidRPr="00B3217E">
                        <w:rPr>
                          <w:rFonts w:ascii="Arial" w:eastAsiaTheme="minorHAnsi" w:hAnsi="Arial" w:cs="Arial"/>
                          <w:sz w:val="24"/>
                          <w:szCs w:val="24"/>
                        </w:rPr>
                        <w:t>:</w:t>
                      </w:r>
                    </w:p>
                    <w:p w14:paraId="257E6C85" w14:textId="77777777" w:rsidR="00314D24" w:rsidRPr="00B3217E" w:rsidRDefault="00314D24" w:rsidP="00314D24">
                      <w:pPr>
                        <w:rPr>
                          <w:rFonts w:ascii="Arial" w:eastAsiaTheme="minorHAnsi" w:hAnsi="Arial" w:cs="Arial"/>
                          <w:sz w:val="24"/>
                          <w:szCs w:val="24"/>
                        </w:rPr>
                      </w:pPr>
                    </w:p>
                    <w:p w14:paraId="6424BE2F" w14:textId="77777777" w:rsidR="00811066" w:rsidRPr="00811066" w:rsidRDefault="00811066" w:rsidP="00811066">
                      <w:pPr>
                        <w:pStyle w:val="ListParagraph"/>
                        <w:numPr>
                          <w:ilvl w:val="0"/>
                          <w:numId w:val="31"/>
                        </w:numPr>
                        <w:rPr>
                          <w:rFonts w:ascii="Arial" w:hAnsi="Arial" w:cs="Arial"/>
                          <w:sz w:val="24"/>
                          <w:szCs w:val="24"/>
                        </w:rPr>
                      </w:pPr>
                      <w:r w:rsidRPr="00811066">
                        <w:rPr>
                          <w:rFonts w:ascii="Arial" w:hAnsi="Arial" w:cs="Arial"/>
                          <w:sz w:val="24"/>
                          <w:szCs w:val="24"/>
                        </w:rPr>
                        <w:t>Access should be via the existing access off Holt Road that serves the Old Produce Shop site.</w:t>
                      </w:r>
                    </w:p>
                    <w:p w14:paraId="70A0ED29" w14:textId="520F8B40" w:rsidR="00811066" w:rsidRPr="00811066" w:rsidRDefault="00D879E4" w:rsidP="00811066">
                      <w:pPr>
                        <w:pStyle w:val="ListParagraph"/>
                        <w:numPr>
                          <w:ilvl w:val="0"/>
                          <w:numId w:val="31"/>
                        </w:numPr>
                        <w:rPr>
                          <w:rFonts w:ascii="Arial" w:hAnsi="Arial" w:cs="Arial"/>
                          <w:sz w:val="24"/>
                          <w:szCs w:val="24"/>
                        </w:rPr>
                      </w:pPr>
                      <w:r>
                        <w:rPr>
                          <w:rFonts w:ascii="Arial" w:hAnsi="Arial" w:cs="Arial"/>
                          <w:sz w:val="24"/>
                          <w:szCs w:val="24"/>
                        </w:rPr>
                        <w:t>N</w:t>
                      </w:r>
                      <w:r w:rsidR="00811066" w:rsidRPr="00811066">
                        <w:rPr>
                          <w:rFonts w:ascii="Arial" w:hAnsi="Arial" w:cs="Arial"/>
                          <w:sz w:val="24"/>
                          <w:szCs w:val="24"/>
                        </w:rPr>
                        <w:t xml:space="preserve">oise and air quality </w:t>
                      </w:r>
                      <w:r>
                        <w:rPr>
                          <w:rFonts w:ascii="Arial" w:hAnsi="Arial" w:cs="Arial"/>
                          <w:sz w:val="24"/>
                          <w:szCs w:val="24"/>
                        </w:rPr>
                        <w:t>i</w:t>
                      </w:r>
                      <w:r w:rsidRPr="00811066">
                        <w:rPr>
                          <w:rFonts w:ascii="Arial" w:hAnsi="Arial" w:cs="Arial"/>
                          <w:sz w:val="24"/>
                          <w:szCs w:val="24"/>
                        </w:rPr>
                        <w:t>nvestigation</w:t>
                      </w:r>
                      <w:r>
                        <w:rPr>
                          <w:rFonts w:ascii="Arial" w:hAnsi="Arial" w:cs="Arial"/>
                          <w:sz w:val="24"/>
                          <w:szCs w:val="24"/>
                        </w:rPr>
                        <w:t>s</w:t>
                      </w:r>
                      <w:r w:rsidRPr="00811066">
                        <w:rPr>
                          <w:rFonts w:ascii="Arial" w:hAnsi="Arial" w:cs="Arial"/>
                          <w:sz w:val="24"/>
                          <w:szCs w:val="24"/>
                        </w:rPr>
                        <w:t xml:space="preserve"> </w:t>
                      </w:r>
                      <w:r>
                        <w:rPr>
                          <w:rFonts w:ascii="Arial" w:hAnsi="Arial" w:cs="Arial"/>
                          <w:sz w:val="24"/>
                          <w:szCs w:val="24"/>
                        </w:rPr>
                        <w:t>are</w:t>
                      </w:r>
                      <w:r w:rsidRPr="00811066">
                        <w:rPr>
                          <w:rFonts w:ascii="Arial" w:hAnsi="Arial" w:cs="Arial"/>
                          <w:sz w:val="24"/>
                          <w:szCs w:val="24"/>
                        </w:rPr>
                        <w:t xml:space="preserve"> required</w:t>
                      </w:r>
                      <w:r w:rsidR="00811066" w:rsidRPr="00811066">
                        <w:rPr>
                          <w:rFonts w:ascii="Arial" w:hAnsi="Arial" w:cs="Arial"/>
                          <w:sz w:val="24"/>
                          <w:szCs w:val="24"/>
                        </w:rPr>
                        <w:t>, with provision of a layout and design that incorporates a landscape buffer to the nearby major roads and noise mitigation measures to protect residential amenity.</w:t>
                      </w:r>
                    </w:p>
                    <w:p w14:paraId="68B720CC" w14:textId="1CF5B4B5" w:rsidR="00811066" w:rsidRPr="00811066" w:rsidRDefault="00811066" w:rsidP="00811066">
                      <w:pPr>
                        <w:pStyle w:val="ListParagraph"/>
                        <w:numPr>
                          <w:ilvl w:val="0"/>
                          <w:numId w:val="31"/>
                        </w:numPr>
                        <w:rPr>
                          <w:rFonts w:ascii="Arial" w:hAnsi="Arial" w:cs="Arial"/>
                          <w:sz w:val="24"/>
                          <w:szCs w:val="24"/>
                        </w:rPr>
                      </w:pPr>
                      <w:r w:rsidRPr="00811066">
                        <w:rPr>
                          <w:rFonts w:ascii="Arial" w:hAnsi="Arial" w:cs="Arial"/>
                          <w:sz w:val="24"/>
                          <w:szCs w:val="24"/>
                        </w:rPr>
                        <w:t>The residential pitches shall not be occupied by any persons other than Gypsies and Travellers</w:t>
                      </w:r>
                      <w:r w:rsidR="00795AAB" w:rsidRPr="00795AAB">
                        <w:rPr>
                          <w:rFonts w:ascii="Arial" w:eastAsiaTheme="minorHAnsi" w:hAnsi="Arial" w:cs="Arial"/>
                          <w:sz w:val="24"/>
                          <w:szCs w:val="24"/>
                        </w:rPr>
                        <w:t xml:space="preserve"> </w:t>
                      </w:r>
                      <w:r w:rsidR="00795AAB">
                        <w:rPr>
                          <w:rFonts w:ascii="Arial" w:eastAsiaTheme="minorHAnsi" w:hAnsi="Arial" w:cs="Arial"/>
                          <w:sz w:val="24"/>
                          <w:szCs w:val="24"/>
                        </w:rPr>
                        <w:t>and their families</w:t>
                      </w:r>
                      <w:r w:rsidRPr="00811066">
                        <w:rPr>
                          <w:rFonts w:ascii="Arial" w:hAnsi="Arial" w:cs="Arial"/>
                          <w:sz w:val="24"/>
                          <w:szCs w:val="24"/>
                        </w:rPr>
                        <w:t>.</w:t>
                      </w:r>
                    </w:p>
                    <w:p w14:paraId="5E1B91F7" w14:textId="77777777" w:rsidR="00314D24" w:rsidRPr="005E6036" w:rsidRDefault="00314D24" w:rsidP="00314D24">
                      <w:pPr>
                        <w:pStyle w:val="ListParagraph"/>
                        <w:rPr>
                          <w:rFonts w:cs="Arial"/>
                          <w:sz w:val="24"/>
                          <w:szCs w:val="24"/>
                        </w:rPr>
                      </w:pPr>
                    </w:p>
                  </w:txbxContent>
                </v:textbox>
                <w10:wrap type="topAndBottom" anchorx="margin"/>
              </v:shape>
            </w:pict>
          </mc:Fallback>
        </mc:AlternateContent>
      </w:r>
      <w:r w:rsidRPr="005C14ED">
        <w:rPr>
          <w:rFonts w:ascii="Arial" w:hAnsi="Arial" w:cs="Arial"/>
          <w:sz w:val="24"/>
          <w:szCs w:val="24"/>
        </w:rPr>
        <w:br w:type="page"/>
      </w:r>
    </w:p>
    <w:p w14:paraId="212BE7F8" w14:textId="37E2AF45" w:rsidR="00745CE5" w:rsidRDefault="00640DDF">
      <w:pPr>
        <w:spacing w:after="160" w:line="259" w:lineRule="auto"/>
        <w:rPr>
          <w:rFonts w:ascii="Arial" w:hAnsi="Arial" w:cs="Arial"/>
        </w:rPr>
      </w:pPr>
      <w:r>
        <w:rPr>
          <w:rFonts w:ascii="Arial" w:hAnsi="Arial" w:cs="Arial"/>
          <w:noProof/>
        </w:rPr>
        <w:lastRenderedPageBreak/>
        <w:drawing>
          <wp:inline distT="0" distB="0" distL="0" distR="0" wp14:anchorId="219F096D" wp14:editId="6094648F">
            <wp:extent cx="5724525" cy="80962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p w14:paraId="595451C4" w14:textId="77777777" w:rsidR="00640DDF" w:rsidRDefault="00640DDF">
      <w:pPr>
        <w:spacing w:after="160" w:line="259" w:lineRule="auto"/>
        <w:rPr>
          <w:rFonts w:ascii="Arial" w:eastAsiaTheme="majorEastAsia" w:hAnsi="Arial" w:cs="Arial"/>
          <w:b/>
          <w:sz w:val="32"/>
          <w:szCs w:val="32"/>
        </w:rPr>
      </w:pPr>
    </w:p>
    <w:p w14:paraId="26F24035" w14:textId="6DE18C76" w:rsidR="00C30937" w:rsidRPr="005C14ED" w:rsidRDefault="00C30937" w:rsidP="00C30937">
      <w:pPr>
        <w:pStyle w:val="Heading1"/>
        <w:rPr>
          <w:rFonts w:ascii="Arial" w:hAnsi="Arial" w:cs="Arial"/>
        </w:rPr>
      </w:pPr>
      <w:bookmarkStart w:id="64" w:name="_Toc121738623"/>
      <w:r w:rsidRPr="005C14ED">
        <w:rPr>
          <w:rFonts w:ascii="Arial" w:hAnsi="Arial" w:cs="Arial"/>
        </w:rPr>
        <w:lastRenderedPageBreak/>
        <w:t>Policy GNLP50</w:t>
      </w:r>
      <w:r>
        <w:rPr>
          <w:rFonts w:ascii="Arial" w:hAnsi="Arial" w:cs="Arial"/>
        </w:rPr>
        <w:t>22</w:t>
      </w:r>
      <w:r w:rsidRPr="005C14ED">
        <w:rPr>
          <w:rFonts w:ascii="Arial" w:hAnsi="Arial" w:cs="Arial"/>
        </w:rPr>
        <w:t xml:space="preserve"> </w:t>
      </w:r>
      <w:r>
        <w:rPr>
          <w:rFonts w:ascii="Arial" w:hAnsi="Arial" w:cs="Arial"/>
        </w:rPr>
        <w:t>Land o</w:t>
      </w:r>
      <w:r w:rsidR="00D81937">
        <w:rPr>
          <w:rFonts w:ascii="Arial" w:hAnsi="Arial" w:cs="Arial"/>
        </w:rPr>
        <w:t>f</w:t>
      </w:r>
      <w:r>
        <w:rPr>
          <w:rFonts w:ascii="Arial" w:hAnsi="Arial" w:cs="Arial"/>
        </w:rPr>
        <w:t xml:space="preserve">f </w:t>
      </w:r>
      <w:proofErr w:type="spellStart"/>
      <w:r>
        <w:rPr>
          <w:rFonts w:ascii="Arial" w:hAnsi="Arial" w:cs="Arial"/>
        </w:rPr>
        <w:t>Reepham</w:t>
      </w:r>
      <w:proofErr w:type="spellEnd"/>
      <w:r>
        <w:rPr>
          <w:rFonts w:ascii="Arial" w:hAnsi="Arial" w:cs="Arial"/>
        </w:rPr>
        <w:t xml:space="preserve"> Road, </w:t>
      </w:r>
      <w:r w:rsidR="00FE6359">
        <w:rPr>
          <w:rFonts w:ascii="Arial" w:hAnsi="Arial" w:cs="Arial"/>
        </w:rPr>
        <w:t>T</w:t>
      </w:r>
      <w:r>
        <w:rPr>
          <w:rFonts w:ascii="Arial" w:hAnsi="Arial" w:cs="Arial"/>
        </w:rPr>
        <w:t xml:space="preserve">he Oaks, </w:t>
      </w:r>
      <w:proofErr w:type="spellStart"/>
      <w:r>
        <w:rPr>
          <w:rFonts w:ascii="Arial" w:hAnsi="Arial" w:cs="Arial"/>
        </w:rPr>
        <w:t>Foulsham</w:t>
      </w:r>
      <w:bookmarkEnd w:id="64"/>
      <w:proofErr w:type="spellEnd"/>
      <w:r>
        <w:rPr>
          <w:rFonts w:ascii="Arial" w:hAnsi="Arial" w:cs="Arial"/>
        </w:rPr>
        <w:t xml:space="preserve"> </w:t>
      </w:r>
    </w:p>
    <w:p w14:paraId="7763F81D" w14:textId="77777777" w:rsidR="008D013C" w:rsidRPr="00325488" w:rsidRDefault="008D013C" w:rsidP="00325488">
      <w:pPr>
        <w:spacing w:after="160" w:line="259" w:lineRule="auto"/>
        <w:rPr>
          <w:rFonts w:ascii="Arial" w:eastAsiaTheme="minorHAnsi" w:hAnsi="Arial" w:cs="Arial"/>
          <w:sz w:val="24"/>
          <w:szCs w:val="24"/>
        </w:rPr>
      </w:pPr>
    </w:p>
    <w:p w14:paraId="41C00685" w14:textId="2C361610" w:rsidR="00A84AB7" w:rsidRDefault="008D013C" w:rsidP="00A84AB7">
      <w:pPr>
        <w:pStyle w:val="ListParagraph"/>
        <w:numPr>
          <w:ilvl w:val="0"/>
          <w:numId w:val="18"/>
        </w:numPr>
        <w:spacing w:after="160" w:line="259" w:lineRule="auto"/>
        <w:rPr>
          <w:rFonts w:ascii="Arial" w:eastAsiaTheme="minorHAnsi" w:hAnsi="Arial" w:cs="Arial"/>
          <w:sz w:val="24"/>
          <w:szCs w:val="24"/>
        </w:rPr>
      </w:pPr>
      <w:r w:rsidRPr="00325488">
        <w:rPr>
          <w:rFonts w:ascii="Arial" w:eastAsiaTheme="minorHAnsi" w:hAnsi="Arial" w:cs="Arial"/>
          <w:sz w:val="24"/>
          <w:szCs w:val="24"/>
        </w:rPr>
        <w:t xml:space="preserve">This site allocation would extend a well-established privately owned Gypsy and Traveller site by 5 further pitches. The site is located off the Reepham Road, approximately 2 km from the edge of the village of </w:t>
      </w:r>
      <w:proofErr w:type="spellStart"/>
      <w:r w:rsidRPr="00325488">
        <w:rPr>
          <w:rFonts w:ascii="Arial" w:eastAsiaTheme="minorHAnsi" w:hAnsi="Arial" w:cs="Arial"/>
          <w:sz w:val="24"/>
          <w:szCs w:val="24"/>
        </w:rPr>
        <w:t>Foulsham</w:t>
      </w:r>
      <w:proofErr w:type="spellEnd"/>
      <w:r w:rsidRPr="00325488">
        <w:rPr>
          <w:rFonts w:ascii="Arial" w:eastAsiaTheme="minorHAnsi" w:hAnsi="Arial" w:cs="Arial"/>
          <w:sz w:val="24"/>
          <w:szCs w:val="24"/>
        </w:rPr>
        <w:t xml:space="preserve"> which has a limited range of services and facilities including </w:t>
      </w:r>
      <w:proofErr w:type="spellStart"/>
      <w:r w:rsidRPr="00325488">
        <w:rPr>
          <w:rFonts w:ascii="Arial" w:eastAsiaTheme="minorHAnsi" w:hAnsi="Arial" w:cs="Arial"/>
          <w:sz w:val="24"/>
          <w:szCs w:val="24"/>
        </w:rPr>
        <w:t>Foulsham</w:t>
      </w:r>
      <w:proofErr w:type="spellEnd"/>
      <w:r w:rsidRPr="00325488">
        <w:rPr>
          <w:rFonts w:ascii="Arial" w:eastAsiaTheme="minorHAnsi" w:hAnsi="Arial" w:cs="Arial"/>
          <w:sz w:val="24"/>
          <w:szCs w:val="24"/>
        </w:rPr>
        <w:t xml:space="preserve"> Primary School.  </w:t>
      </w:r>
    </w:p>
    <w:p w14:paraId="31F927B3" w14:textId="77777777" w:rsidR="00A84AB7" w:rsidRPr="00A84AB7" w:rsidRDefault="00A84AB7" w:rsidP="00A84AB7">
      <w:pPr>
        <w:pStyle w:val="ListParagraph"/>
        <w:spacing w:after="160" w:line="259" w:lineRule="auto"/>
        <w:ind w:left="360"/>
        <w:rPr>
          <w:rFonts w:ascii="Arial" w:eastAsiaTheme="minorHAnsi" w:hAnsi="Arial" w:cs="Arial"/>
          <w:sz w:val="24"/>
          <w:szCs w:val="24"/>
        </w:rPr>
      </w:pPr>
    </w:p>
    <w:p w14:paraId="61D52FE7" w14:textId="77777777" w:rsidR="00A33C0F" w:rsidRDefault="00A84AB7" w:rsidP="00325488">
      <w:pPr>
        <w:pStyle w:val="ListParagraph"/>
        <w:numPr>
          <w:ilvl w:val="0"/>
          <w:numId w:val="18"/>
        </w:numPr>
        <w:spacing w:after="160" w:line="259" w:lineRule="auto"/>
        <w:rPr>
          <w:rFonts w:ascii="Arial" w:eastAsiaTheme="minorHAnsi" w:hAnsi="Arial" w:cs="Arial"/>
          <w:sz w:val="24"/>
          <w:szCs w:val="24"/>
        </w:rPr>
      </w:pPr>
      <w:r w:rsidRPr="00A84AB7">
        <w:rPr>
          <w:rFonts w:ascii="Arial" w:eastAsiaTheme="minorHAnsi" w:hAnsi="Arial" w:cs="Arial"/>
          <w:sz w:val="24"/>
          <w:szCs w:val="24"/>
        </w:rPr>
        <w:t>Further development of the site will require investigation</w:t>
      </w:r>
      <w:r w:rsidR="00A33C0F">
        <w:rPr>
          <w:rFonts w:ascii="Arial" w:eastAsiaTheme="minorHAnsi" w:hAnsi="Arial" w:cs="Arial"/>
          <w:sz w:val="24"/>
          <w:szCs w:val="24"/>
        </w:rPr>
        <w:t>s into</w:t>
      </w:r>
      <w:r w:rsidRPr="00A84AB7">
        <w:rPr>
          <w:rFonts w:ascii="Arial" w:eastAsiaTheme="minorHAnsi" w:hAnsi="Arial" w:cs="Arial"/>
          <w:sz w:val="24"/>
          <w:szCs w:val="24"/>
        </w:rPr>
        <w:t xml:space="preserve"> highway safety, including vehicle speeds along </w:t>
      </w:r>
      <w:proofErr w:type="spellStart"/>
      <w:r w:rsidRPr="00A84AB7">
        <w:rPr>
          <w:rFonts w:ascii="Arial" w:eastAsiaTheme="minorHAnsi" w:hAnsi="Arial" w:cs="Arial"/>
          <w:sz w:val="24"/>
          <w:szCs w:val="24"/>
        </w:rPr>
        <w:t>Reepham</w:t>
      </w:r>
      <w:proofErr w:type="spellEnd"/>
      <w:r w:rsidRPr="00A84AB7">
        <w:rPr>
          <w:rFonts w:ascii="Arial" w:eastAsiaTheme="minorHAnsi" w:hAnsi="Arial" w:cs="Arial"/>
          <w:sz w:val="24"/>
          <w:szCs w:val="24"/>
        </w:rPr>
        <w:t xml:space="preserve"> Road, with widening of the visibility splay at the site entrance</w:t>
      </w:r>
      <w:r w:rsidR="00A33C0F">
        <w:rPr>
          <w:rFonts w:ascii="Arial" w:eastAsiaTheme="minorHAnsi" w:hAnsi="Arial" w:cs="Arial"/>
          <w:sz w:val="24"/>
          <w:szCs w:val="24"/>
        </w:rPr>
        <w:t xml:space="preserve"> if required</w:t>
      </w:r>
      <w:r w:rsidRPr="00A84AB7">
        <w:rPr>
          <w:rFonts w:ascii="Arial" w:eastAsiaTheme="minorHAnsi" w:hAnsi="Arial" w:cs="Arial"/>
          <w:sz w:val="24"/>
          <w:szCs w:val="24"/>
        </w:rPr>
        <w:t xml:space="preserve">. </w:t>
      </w:r>
    </w:p>
    <w:p w14:paraId="4A9BA25C" w14:textId="77777777" w:rsidR="00A33C0F" w:rsidRPr="00A33C0F" w:rsidRDefault="00A33C0F" w:rsidP="00A33C0F">
      <w:pPr>
        <w:pStyle w:val="ListParagraph"/>
        <w:rPr>
          <w:rFonts w:ascii="Arial" w:eastAsiaTheme="minorHAnsi" w:hAnsi="Arial" w:cs="Arial"/>
          <w:sz w:val="24"/>
          <w:szCs w:val="24"/>
        </w:rPr>
      </w:pPr>
    </w:p>
    <w:p w14:paraId="4FC1BF07" w14:textId="77777777" w:rsidR="00A33C0F" w:rsidRDefault="00A84AB7" w:rsidP="00325488">
      <w:pPr>
        <w:pStyle w:val="ListParagraph"/>
        <w:numPr>
          <w:ilvl w:val="0"/>
          <w:numId w:val="18"/>
        </w:numPr>
        <w:spacing w:after="160" w:line="259" w:lineRule="auto"/>
        <w:rPr>
          <w:rFonts w:ascii="Arial" w:eastAsiaTheme="minorHAnsi" w:hAnsi="Arial" w:cs="Arial"/>
          <w:sz w:val="24"/>
          <w:szCs w:val="24"/>
        </w:rPr>
      </w:pPr>
      <w:r w:rsidRPr="00A84AB7">
        <w:rPr>
          <w:rFonts w:ascii="Arial" w:eastAsiaTheme="minorHAnsi" w:hAnsi="Arial" w:cs="Arial"/>
          <w:sz w:val="24"/>
          <w:szCs w:val="24"/>
        </w:rPr>
        <w:t xml:space="preserve">The </w:t>
      </w:r>
      <w:proofErr w:type="spellStart"/>
      <w:r w:rsidRPr="00A84AB7">
        <w:rPr>
          <w:rFonts w:ascii="Arial" w:eastAsiaTheme="minorHAnsi" w:hAnsi="Arial" w:cs="Arial"/>
          <w:sz w:val="24"/>
          <w:szCs w:val="24"/>
        </w:rPr>
        <w:t>Bacton</w:t>
      </w:r>
      <w:proofErr w:type="spellEnd"/>
      <w:r w:rsidRPr="00A84AB7">
        <w:rPr>
          <w:rFonts w:ascii="Arial" w:eastAsiaTheme="minorHAnsi" w:hAnsi="Arial" w:cs="Arial"/>
          <w:sz w:val="24"/>
          <w:szCs w:val="24"/>
        </w:rPr>
        <w:t xml:space="preserve"> to Kings Lynn gas pipeline crosses from east to west below the site at its mid-point. This will require further investigation, engagement with the Health &amp; Safety Executive (HSE) and National Grid and consequent consideration of site design. A surface water flow path that crosses the southern portion of the site is also likely to limit where caravans and other structures can be located. </w:t>
      </w:r>
    </w:p>
    <w:p w14:paraId="56CA493B" w14:textId="77777777" w:rsidR="00A33C0F" w:rsidRPr="00A33C0F" w:rsidRDefault="00A33C0F" w:rsidP="00A33C0F">
      <w:pPr>
        <w:pStyle w:val="ListParagraph"/>
        <w:rPr>
          <w:rFonts w:ascii="Arial" w:eastAsiaTheme="minorHAnsi" w:hAnsi="Arial" w:cs="Arial"/>
          <w:sz w:val="24"/>
          <w:szCs w:val="24"/>
        </w:rPr>
      </w:pPr>
    </w:p>
    <w:p w14:paraId="72B9174E" w14:textId="24C4F047" w:rsidR="00A84AB7" w:rsidRPr="00325488" w:rsidRDefault="00A84AB7" w:rsidP="00325488">
      <w:pPr>
        <w:pStyle w:val="ListParagraph"/>
        <w:numPr>
          <w:ilvl w:val="0"/>
          <w:numId w:val="18"/>
        </w:numPr>
        <w:spacing w:after="160" w:line="259" w:lineRule="auto"/>
        <w:rPr>
          <w:rFonts w:ascii="Arial" w:eastAsiaTheme="minorHAnsi" w:hAnsi="Arial" w:cs="Arial"/>
          <w:sz w:val="24"/>
          <w:szCs w:val="24"/>
        </w:rPr>
      </w:pPr>
      <w:r w:rsidRPr="00A84AB7">
        <w:rPr>
          <w:rFonts w:ascii="Arial" w:eastAsiaTheme="minorHAnsi" w:hAnsi="Arial" w:cs="Arial"/>
          <w:sz w:val="24"/>
          <w:szCs w:val="24"/>
        </w:rPr>
        <w:t xml:space="preserve">An ecological assessment is needed due to the </w:t>
      </w:r>
      <w:r w:rsidR="00A33C0F">
        <w:rPr>
          <w:rFonts w:ascii="Arial" w:eastAsiaTheme="minorHAnsi" w:hAnsi="Arial" w:cs="Arial"/>
          <w:sz w:val="24"/>
          <w:szCs w:val="24"/>
        </w:rPr>
        <w:t xml:space="preserve">presence of </w:t>
      </w:r>
      <w:r w:rsidRPr="00A84AB7">
        <w:rPr>
          <w:rFonts w:ascii="Arial" w:eastAsiaTheme="minorHAnsi" w:hAnsi="Arial" w:cs="Arial"/>
          <w:sz w:val="24"/>
          <w:szCs w:val="24"/>
        </w:rPr>
        <w:t>several County Wildlife Sites within 2.5 km.</w:t>
      </w:r>
    </w:p>
    <w:p w14:paraId="0479933A" w14:textId="77777777" w:rsidR="008D013C" w:rsidRPr="00325488" w:rsidRDefault="008D013C" w:rsidP="00325488">
      <w:pPr>
        <w:pStyle w:val="ListParagraph"/>
        <w:spacing w:after="160" w:line="259" w:lineRule="auto"/>
        <w:ind w:left="360"/>
        <w:rPr>
          <w:rFonts w:ascii="Arial" w:eastAsiaTheme="minorHAnsi" w:hAnsi="Arial" w:cs="Arial"/>
          <w:sz w:val="24"/>
          <w:szCs w:val="24"/>
        </w:rPr>
      </w:pPr>
    </w:p>
    <w:p w14:paraId="3BE9ECFE" w14:textId="2D8E2C98" w:rsidR="008D013C" w:rsidRPr="00325488" w:rsidRDefault="008D013C" w:rsidP="00883613">
      <w:pPr>
        <w:pStyle w:val="ListParagraph"/>
        <w:numPr>
          <w:ilvl w:val="0"/>
          <w:numId w:val="18"/>
        </w:numPr>
        <w:spacing w:after="160" w:line="259" w:lineRule="auto"/>
        <w:rPr>
          <w:rFonts w:ascii="Arial" w:eastAsiaTheme="minorHAnsi" w:hAnsi="Arial"/>
          <w:sz w:val="24"/>
          <w:szCs w:val="24"/>
        </w:rPr>
      </w:pPr>
      <w:r w:rsidRPr="00325488">
        <w:rPr>
          <w:rFonts w:ascii="Arial" w:eastAsiaTheme="minorHAnsi" w:hAnsi="Arial" w:cs="Arial"/>
          <w:sz w:val="24"/>
          <w:szCs w:val="24"/>
        </w:rPr>
        <w:t>The allocation of GNLP5022 will result in its expansion from the existing 2 pitches to 7 pitches in total.</w:t>
      </w:r>
    </w:p>
    <w:p w14:paraId="7421C597" w14:textId="77777777" w:rsidR="00C30937" w:rsidRPr="005C14ED" w:rsidRDefault="00C30937" w:rsidP="00C30937">
      <w:pPr>
        <w:rPr>
          <w:rFonts w:ascii="Arial" w:eastAsiaTheme="majorEastAsia" w:hAnsi="Arial" w:cs="Arial"/>
          <w:b/>
          <w:sz w:val="24"/>
          <w:szCs w:val="24"/>
        </w:rPr>
      </w:pPr>
      <w:r w:rsidRPr="005C14ED">
        <w:rPr>
          <w:rFonts w:ascii="Arial" w:hAnsi="Arial" w:cs="Arial"/>
          <w:noProof/>
          <w:sz w:val="24"/>
          <w:szCs w:val="24"/>
        </w:rPr>
        <w:lastRenderedPageBreak/>
        <mc:AlternateContent>
          <mc:Choice Requires="wps">
            <w:drawing>
              <wp:anchor distT="45720" distB="45720" distL="114300" distR="114300" simplePos="0" relativeHeight="251687936" behindDoc="0" locked="0" layoutInCell="1" allowOverlap="1" wp14:anchorId="4EA6302F" wp14:editId="58935E81">
                <wp:simplePos x="0" y="0"/>
                <wp:positionH relativeFrom="margin">
                  <wp:align>right</wp:align>
                </wp:positionH>
                <wp:positionV relativeFrom="paragraph">
                  <wp:posOffset>185623</wp:posOffset>
                </wp:positionV>
                <wp:extent cx="5705475" cy="1404620"/>
                <wp:effectExtent l="0" t="0" r="28575" b="2540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25400">
                          <a:solidFill>
                            <a:srgbClr val="FF0000"/>
                          </a:solidFill>
                          <a:miter lim="800000"/>
                          <a:headEnd/>
                          <a:tailEnd/>
                        </a:ln>
                      </wps:spPr>
                      <wps:txbx>
                        <w:txbxContent>
                          <w:p w14:paraId="092FF048" w14:textId="6DA935BC" w:rsidR="00C30937" w:rsidRPr="00B3217E" w:rsidRDefault="00C30937" w:rsidP="00C30937">
                            <w:pPr>
                              <w:rPr>
                                <w:rFonts w:ascii="Arial" w:eastAsiaTheme="minorHAnsi" w:hAnsi="Arial" w:cs="Arial"/>
                                <w:sz w:val="28"/>
                                <w:szCs w:val="28"/>
                              </w:rPr>
                            </w:pPr>
                            <w:bookmarkStart w:id="65" w:name="_Hlk121736350"/>
                            <w:r w:rsidRPr="00B3217E">
                              <w:rPr>
                                <w:rFonts w:ascii="Arial" w:eastAsiaTheme="minorHAnsi" w:hAnsi="Arial" w:cs="Arial"/>
                                <w:sz w:val="28"/>
                                <w:szCs w:val="28"/>
                              </w:rPr>
                              <w:t>Policy GNLP50</w:t>
                            </w:r>
                            <w:r>
                              <w:rPr>
                                <w:rFonts w:ascii="Arial" w:eastAsiaTheme="minorHAnsi" w:hAnsi="Arial" w:cs="Arial"/>
                                <w:sz w:val="28"/>
                                <w:szCs w:val="28"/>
                              </w:rPr>
                              <w:t>2</w:t>
                            </w:r>
                            <w:r w:rsidR="003576EF">
                              <w:rPr>
                                <w:rFonts w:ascii="Arial" w:eastAsiaTheme="minorHAnsi" w:hAnsi="Arial" w:cs="Arial"/>
                                <w:sz w:val="28"/>
                                <w:szCs w:val="28"/>
                              </w:rPr>
                              <w:t>2</w:t>
                            </w:r>
                          </w:p>
                          <w:p w14:paraId="0F21A4B8" w14:textId="77777777" w:rsidR="00C30937" w:rsidRPr="002D0378" w:rsidRDefault="00C30937" w:rsidP="00C30937">
                            <w:pPr>
                              <w:rPr>
                                <w:rFonts w:cs="Arial"/>
                                <w:sz w:val="24"/>
                                <w:szCs w:val="24"/>
                              </w:rPr>
                            </w:pPr>
                          </w:p>
                          <w:p w14:paraId="18B8E0EA" w14:textId="264A8B9E" w:rsidR="00C30937" w:rsidRPr="00DB20FE" w:rsidRDefault="00AB597F" w:rsidP="00C30937">
                            <w:pPr>
                              <w:rPr>
                                <w:rFonts w:ascii="Arial" w:eastAsiaTheme="minorHAnsi" w:hAnsi="Arial"/>
                                <w:b/>
                                <w:bCs/>
                                <w:sz w:val="24"/>
                                <w:szCs w:val="24"/>
                              </w:rPr>
                            </w:pPr>
                            <w:r>
                              <w:rPr>
                                <w:rFonts w:ascii="Arial" w:eastAsiaTheme="minorHAnsi" w:hAnsi="Arial"/>
                                <w:b/>
                                <w:bCs/>
                                <w:sz w:val="24"/>
                                <w:szCs w:val="24"/>
                              </w:rPr>
                              <w:t xml:space="preserve">The Oaks off Reepham Road, </w:t>
                            </w:r>
                            <w:r w:rsidR="00C30937" w:rsidRPr="00DB20FE">
                              <w:rPr>
                                <w:rFonts w:ascii="Arial" w:eastAsiaTheme="minorHAnsi" w:hAnsi="Arial"/>
                                <w:b/>
                                <w:bCs/>
                                <w:sz w:val="24"/>
                                <w:szCs w:val="24"/>
                              </w:rPr>
                              <w:t>is allocated for a residential Gypsy and Traveller site</w:t>
                            </w:r>
                            <w:r w:rsidR="00C30937">
                              <w:rPr>
                                <w:rFonts w:ascii="Arial" w:eastAsiaTheme="minorHAnsi" w:hAnsi="Arial"/>
                                <w:b/>
                                <w:bCs/>
                                <w:sz w:val="24"/>
                                <w:szCs w:val="24"/>
                              </w:rPr>
                              <w:t xml:space="preserve"> (</w:t>
                            </w:r>
                            <w:r w:rsidR="008556E7">
                              <w:rPr>
                                <w:rFonts w:ascii="Arial" w:eastAsiaTheme="minorHAnsi" w:hAnsi="Arial"/>
                                <w:b/>
                                <w:bCs/>
                                <w:sz w:val="24"/>
                                <w:szCs w:val="24"/>
                              </w:rPr>
                              <w:t>3.3 ha</w:t>
                            </w:r>
                            <w:r w:rsidR="00C30937">
                              <w:rPr>
                                <w:rFonts w:ascii="Arial" w:eastAsiaTheme="minorHAnsi" w:hAnsi="Arial"/>
                                <w:b/>
                                <w:bCs/>
                                <w:sz w:val="24"/>
                                <w:szCs w:val="24"/>
                              </w:rPr>
                              <w:t>)</w:t>
                            </w:r>
                            <w:r w:rsidR="00C30937" w:rsidRPr="00DB20FE">
                              <w:rPr>
                                <w:rFonts w:ascii="Arial" w:eastAsiaTheme="minorHAnsi" w:hAnsi="Arial"/>
                                <w:b/>
                                <w:bCs/>
                                <w:sz w:val="24"/>
                                <w:szCs w:val="24"/>
                              </w:rPr>
                              <w:t xml:space="preserve">. The site will accommodate approximately </w:t>
                            </w:r>
                            <w:r w:rsidR="00AA7A85">
                              <w:rPr>
                                <w:rFonts w:ascii="Arial" w:eastAsiaTheme="minorHAnsi" w:hAnsi="Arial"/>
                                <w:b/>
                                <w:bCs/>
                                <w:sz w:val="24"/>
                                <w:szCs w:val="24"/>
                              </w:rPr>
                              <w:t xml:space="preserve">5 additional </w:t>
                            </w:r>
                            <w:r w:rsidR="00C30937" w:rsidRPr="00DB20FE">
                              <w:rPr>
                                <w:rFonts w:ascii="Arial" w:eastAsiaTheme="minorHAnsi" w:hAnsi="Arial"/>
                                <w:b/>
                                <w:bCs/>
                                <w:sz w:val="24"/>
                                <w:szCs w:val="24"/>
                              </w:rPr>
                              <w:t>residential Gypsy and Traveller pitches.</w:t>
                            </w:r>
                          </w:p>
                          <w:p w14:paraId="07994216" w14:textId="77777777" w:rsidR="00C30937" w:rsidRPr="00B3217E" w:rsidRDefault="00C30937" w:rsidP="00C30937">
                            <w:pPr>
                              <w:rPr>
                                <w:rFonts w:ascii="Arial" w:eastAsiaTheme="minorHAnsi" w:hAnsi="Arial" w:cs="Arial"/>
                                <w:sz w:val="24"/>
                                <w:szCs w:val="24"/>
                              </w:rPr>
                            </w:pPr>
                          </w:p>
                          <w:p w14:paraId="1D88E7A3" w14:textId="4A33498E" w:rsidR="00C30937" w:rsidRDefault="00C30937" w:rsidP="00C30937">
                            <w:pPr>
                              <w:rPr>
                                <w:rFonts w:ascii="Arial" w:eastAsiaTheme="minorHAnsi" w:hAnsi="Arial" w:cs="Arial"/>
                                <w:sz w:val="24"/>
                                <w:szCs w:val="24"/>
                              </w:rPr>
                            </w:pPr>
                            <w:r w:rsidRPr="00B3217E">
                              <w:rPr>
                                <w:rFonts w:ascii="Arial" w:eastAsiaTheme="minorHAnsi" w:hAnsi="Arial" w:cs="Arial"/>
                                <w:sz w:val="24"/>
                                <w:szCs w:val="24"/>
                              </w:rPr>
                              <w:t xml:space="preserve">The development will </w:t>
                            </w:r>
                            <w:r>
                              <w:rPr>
                                <w:rFonts w:ascii="Arial" w:eastAsiaTheme="minorHAnsi" w:hAnsi="Arial" w:cs="Arial"/>
                                <w:sz w:val="24"/>
                                <w:szCs w:val="24"/>
                              </w:rPr>
                              <w:t xml:space="preserve">address </w:t>
                            </w:r>
                            <w:r w:rsidRPr="00B3217E">
                              <w:rPr>
                                <w:rFonts w:ascii="Arial" w:eastAsiaTheme="minorHAnsi" w:hAnsi="Arial" w:cs="Arial"/>
                                <w:sz w:val="24"/>
                                <w:szCs w:val="24"/>
                              </w:rPr>
                              <w:t xml:space="preserve">the following </w:t>
                            </w:r>
                            <w:r w:rsidR="00AB597F" w:rsidRPr="00B3217E">
                              <w:rPr>
                                <w:rFonts w:ascii="Arial" w:eastAsiaTheme="minorHAnsi" w:hAnsi="Arial" w:cs="Arial"/>
                                <w:sz w:val="24"/>
                                <w:szCs w:val="24"/>
                              </w:rPr>
                              <w:t>site</w:t>
                            </w:r>
                            <w:r w:rsidR="00AB597F">
                              <w:rPr>
                                <w:rFonts w:ascii="Arial" w:eastAsiaTheme="minorHAnsi" w:hAnsi="Arial" w:cs="Arial"/>
                                <w:sz w:val="24"/>
                                <w:szCs w:val="24"/>
                              </w:rPr>
                              <w:t>-specific</w:t>
                            </w:r>
                            <w:r>
                              <w:rPr>
                                <w:rFonts w:ascii="Arial" w:eastAsiaTheme="minorHAnsi" w:hAnsi="Arial" w:cs="Arial"/>
                                <w:sz w:val="24"/>
                                <w:szCs w:val="24"/>
                              </w:rPr>
                              <w:t xml:space="preserve"> matters</w:t>
                            </w:r>
                            <w:r w:rsidRPr="00B3217E">
                              <w:rPr>
                                <w:rFonts w:ascii="Arial" w:eastAsiaTheme="minorHAnsi" w:hAnsi="Arial" w:cs="Arial"/>
                                <w:sz w:val="24"/>
                                <w:szCs w:val="24"/>
                              </w:rPr>
                              <w:t>:</w:t>
                            </w:r>
                          </w:p>
                          <w:p w14:paraId="282B210C" w14:textId="77777777" w:rsidR="00C30937" w:rsidRPr="00B3217E" w:rsidRDefault="00C30937" w:rsidP="00C30937">
                            <w:pPr>
                              <w:rPr>
                                <w:rFonts w:ascii="Arial" w:eastAsiaTheme="minorHAnsi" w:hAnsi="Arial" w:cs="Arial"/>
                                <w:sz w:val="24"/>
                                <w:szCs w:val="24"/>
                              </w:rPr>
                            </w:pPr>
                          </w:p>
                          <w:p w14:paraId="199F921E" w14:textId="14F56639" w:rsidR="00C30937" w:rsidRDefault="00C30937" w:rsidP="00443F53">
                            <w:pPr>
                              <w:pStyle w:val="ListParagraph"/>
                              <w:numPr>
                                <w:ilvl w:val="0"/>
                                <w:numId w:val="32"/>
                              </w:numPr>
                              <w:rPr>
                                <w:rFonts w:ascii="Arial" w:hAnsi="Arial" w:cs="Arial"/>
                                <w:sz w:val="24"/>
                                <w:szCs w:val="24"/>
                              </w:rPr>
                            </w:pPr>
                            <w:r w:rsidRPr="004E3B49">
                              <w:rPr>
                                <w:rFonts w:ascii="Arial" w:hAnsi="Arial" w:cs="Arial"/>
                                <w:sz w:val="24"/>
                                <w:szCs w:val="24"/>
                              </w:rPr>
                              <w:t xml:space="preserve">Access </w:t>
                            </w:r>
                            <w:r w:rsidR="00D879E4">
                              <w:rPr>
                                <w:rFonts w:ascii="Arial" w:hAnsi="Arial" w:cs="Arial"/>
                                <w:sz w:val="24"/>
                                <w:szCs w:val="24"/>
                              </w:rPr>
                              <w:t>will be</w:t>
                            </w:r>
                            <w:r w:rsidR="00337F97">
                              <w:rPr>
                                <w:rFonts w:ascii="Arial" w:hAnsi="Arial" w:cs="Arial"/>
                                <w:sz w:val="24"/>
                                <w:szCs w:val="24"/>
                              </w:rPr>
                              <w:t xml:space="preserve"> </w:t>
                            </w:r>
                            <w:r w:rsidRPr="004E3B49">
                              <w:rPr>
                                <w:rFonts w:ascii="Arial" w:hAnsi="Arial" w:cs="Arial"/>
                                <w:sz w:val="24"/>
                                <w:szCs w:val="24"/>
                              </w:rPr>
                              <w:t xml:space="preserve">via </w:t>
                            </w:r>
                            <w:r w:rsidR="00D879E4">
                              <w:rPr>
                                <w:rFonts w:ascii="Arial" w:hAnsi="Arial" w:cs="Arial"/>
                                <w:sz w:val="24"/>
                                <w:szCs w:val="24"/>
                              </w:rPr>
                              <w:t xml:space="preserve">the </w:t>
                            </w:r>
                            <w:r w:rsidR="00443F53">
                              <w:rPr>
                                <w:rFonts w:ascii="Arial" w:hAnsi="Arial" w:cs="Arial"/>
                                <w:sz w:val="24"/>
                                <w:szCs w:val="24"/>
                              </w:rPr>
                              <w:t xml:space="preserve">existing </w:t>
                            </w:r>
                            <w:r w:rsidR="00957035">
                              <w:rPr>
                                <w:rFonts w:ascii="Arial" w:hAnsi="Arial" w:cs="Arial"/>
                                <w:sz w:val="24"/>
                                <w:szCs w:val="24"/>
                              </w:rPr>
                              <w:t xml:space="preserve">access </w:t>
                            </w:r>
                            <w:r w:rsidR="00D879E4">
                              <w:rPr>
                                <w:rFonts w:ascii="Arial" w:hAnsi="Arial" w:cs="Arial"/>
                                <w:sz w:val="24"/>
                                <w:szCs w:val="24"/>
                              </w:rPr>
                              <w:t>on</w:t>
                            </w:r>
                            <w:r w:rsidR="00957035">
                              <w:rPr>
                                <w:rFonts w:ascii="Arial" w:hAnsi="Arial" w:cs="Arial"/>
                                <w:sz w:val="24"/>
                                <w:szCs w:val="24"/>
                              </w:rPr>
                              <w:t xml:space="preserve"> </w:t>
                            </w:r>
                            <w:proofErr w:type="spellStart"/>
                            <w:r w:rsidR="00443F53">
                              <w:rPr>
                                <w:rFonts w:ascii="Arial" w:hAnsi="Arial" w:cs="Arial"/>
                                <w:sz w:val="24"/>
                                <w:szCs w:val="24"/>
                              </w:rPr>
                              <w:t>Reepham</w:t>
                            </w:r>
                            <w:proofErr w:type="spellEnd"/>
                            <w:r w:rsidR="00443F53">
                              <w:rPr>
                                <w:rFonts w:ascii="Arial" w:hAnsi="Arial" w:cs="Arial"/>
                                <w:sz w:val="24"/>
                                <w:szCs w:val="24"/>
                              </w:rPr>
                              <w:t xml:space="preserve"> Road</w:t>
                            </w:r>
                            <w:r w:rsidR="00D879E4">
                              <w:rPr>
                                <w:rFonts w:ascii="Arial" w:hAnsi="Arial" w:cs="Arial"/>
                                <w:sz w:val="24"/>
                                <w:szCs w:val="24"/>
                              </w:rPr>
                              <w:t>.</w:t>
                            </w:r>
                            <w:r w:rsidR="00A84AB7">
                              <w:rPr>
                                <w:rFonts w:ascii="Arial" w:hAnsi="Arial" w:cs="Arial"/>
                                <w:sz w:val="24"/>
                                <w:szCs w:val="24"/>
                              </w:rPr>
                              <w:t xml:space="preserve"> </w:t>
                            </w:r>
                            <w:r w:rsidR="00A33C0F">
                              <w:rPr>
                                <w:rFonts w:ascii="Arial" w:hAnsi="Arial" w:cs="Arial"/>
                                <w:sz w:val="24"/>
                                <w:szCs w:val="24"/>
                              </w:rPr>
                              <w:t>A</w:t>
                            </w:r>
                            <w:r w:rsidR="00A84AB7" w:rsidRPr="00A84AB7">
                              <w:rPr>
                                <w:rFonts w:ascii="Arial" w:hAnsi="Arial" w:cs="Arial"/>
                                <w:sz w:val="24"/>
                                <w:szCs w:val="24"/>
                              </w:rPr>
                              <w:t xml:space="preserve"> highway safety assessment is </w:t>
                            </w:r>
                            <w:proofErr w:type="gramStart"/>
                            <w:r w:rsidR="00A84AB7" w:rsidRPr="00A84AB7">
                              <w:rPr>
                                <w:rFonts w:ascii="Arial" w:hAnsi="Arial" w:cs="Arial"/>
                                <w:sz w:val="24"/>
                                <w:szCs w:val="24"/>
                              </w:rPr>
                              <w:t>required</w:t>
                            </w:r>
                            <w:proofErr w:type="gramEnd"/>
                            <w:r w:rsidR="00A84AB7" w:rsidRPr="00A84AB7">
                              <w:rPr>
                                <w:rFonts w:ascii="Arial" w:hAnsi="Arial" w:cs="Arial"/>
                                <w:sz w:val="24"/>
                                <w:szCs w:val="24"/>
                              </w:rPr>
                              <w:t xml:space="preserve"> and an appropriate visibility splay must be achieved.</w:t>
                            </w:r>
                          </w:p>
                          <w:p w14:paraId="28C8815F" w14:textId="0CF44EBD" w:rsidR="00255A09" w:rsidRDefault="00255A09" w:rsidP="00443F53">
                            <w:pPr>
                              <w:pStyle w:val="ListParagraph"/>
                              <w:numPr>
                                <w:ilvl w:val="0"/>
                                <w:numId w:val="32"/>
                              </w:numPr>
                              <w:rPr>
                                <w:rFonts w:ascii="Arial" w:hAnsi="Arial" w:cs="Arial"/>
                                <w:sz w:val="24"/>
                                <w:szCs w:val="24"/>
                              </w:rPr>
                            </w:pPr>
                            <w:bookmarkStart w:id="66" w:name="_Hlk121315468"/>
                            <w:r w:rsidRPr="00255A09">
                              <w:rPr>
                                <w:rFonts w:ascii="Arial" w:hAnsi="Arial" w:cs="Arial"/>
                                <w:sz w:val="24"/>
                                <w:szCs w:val="24"/>
                              </w:rPr>
                              <w:t>A surface water flood risk assessment must be carried out with caravans and other structures positioned away from areas at surface water flood risk.</w:t>
                            </w:r>
                          </w:p>
                          <w:bookmarkEnd w:id="66"/>
                          <w:p w14:paraId="326C3381" w14:textId="77777777" w:rsidR="002D34B8" w:rsidRPr="00526E44" w:rsidRDefault="002D34B8" w:rsidP="002D34B8">
                            <w:pPr>
                              <w:pStyle w:val="ListParagraph"/>
                              <w:numPr>
                                <w:ilvl w:val="0"/>
                                <w:numId w:val="32"/>
                              </w:numPr>
                              <w:rPr>
                                <w:rFonts w:ascii="Arial" w:eastAsiaTheme="minorHAnsi" w:hAnsi="Arial" w:cs="Arial"/>
                                <w:sz w:val="24"/>
                                <w:szCs w:val="24"/>
                              </w:rPr>
                            </w:pPr>
                            <w:r w:rsidRPr="00526E44">
                              <w:rPr>
                                <w:rFonts w:ascii="Arial" w:eastAsiaTheme="minorHAnsi" w:hAnsi="Arial" w:cs="Arial"/>
                                <w:sz w:val="24"/>
                                <w:szCs w:val="24"/>
                              </w:rPr>
                              <w:t>An ecological assessment must be carried out and any identified impacts on protected species and nearby sites mitigated.</w:t>
                            </w:r>
                          </w:p>
                          <w:p w14:paraId="1D3EAD23" w14:textId="2EC523C7" w:rsidR="00443F53" w:rsidRPr="00AA7A85" w:rsidRDefault="002D34B8" w:rsidP="002D34B8">
                            <w:pPr>
                              <w:pStyle w:val="ListParagraph"/>
                              <w:numPr>
                                <w:ilvl w:val="0"/>
                                <w:numId w:val="32"/>
                              </w:numPr>
                              <w:rPr>
                                <w:rFonts w:ascii="Arial" w:hAnsi="Arial" w:cs="Arial"/>
                                <w:sz w:val="24"/>
                                <w:szCs w:val="24"/>
                              </w:rPr>
                            </w:pPr>
                            <w:r w:rsidRPr="00526E44">
                              <w:rPr>
                                <w:rFonts w:ascii="Arial" w:eastAsiaTheme="minorHAnsi" w:hAnsi="Arial" w:cs="Arial"/>
                                <w:sz w:val="24"/>
                                <w:szCs w:val="24"/>
                              </w:rPr>
                              <w:t xml:space="preserve">Landscaping and tree planting </w:t>
                            </w:r>
                            <w:r w:rsidR="00AA7A85">
                              <w:rPr>
                                <w:rFonts w:ascii="Arial" w:eastAsiaTheme="minorHAnsi" w:hAnsi="Arial" w:cs="Arial"/>
                                <w:sz w:val="24"/>
                                <w:szCs w:val="24"/>
                              </w:rPr>
                              <w:t xml:space="preserve">will be required </w:t>
                            </w:r>
                            <w:r w:rsidRPr="00526E44">
                              <w:rPr>
                                <w:rFonts w:ascii="Arial" w:eastAsiaTheme="minorHAnsi" w:hAnsi="Arial" w:cs="Arial"/>
                                <w:sz w:val="24"/>
                                <w:szCs w:val="24"/>
                              </w:rPr>
                              <w:t>to preserve the landscape character of the surrounding area and to protect views of nearby listed buildings</w:t>
                            </w:r>
                            <w:r w:rsidR="00AA7A85">
                              <w:rPr>
                                <w:rFonts w:ascii="Arial" w:eastAsiaTheme="minorHAnsi" w:hAnsi="Arial" w:cs="Arial"/>
                                <w:sz w:val="24"/>
                                <w:szCs w:val="24"/>
                              </w:rPr>
                              <w:t>.</w:t>
                            </w:r>
                          </w:p>
                          <w:p w14:paraId="5BFA50C6" w14:textId="1B02E1D0" w:rsidR="00AA7A85" w:rsidRPr="004E3B49" w:rsidRDefault="00AA7A85" w:rsidP="002D34B8">
                            <w:pPr>
                              <w:pStyle w:val="ListParagraph"/>
                              <w:numPr>
                                <w:ilvl w:val="0"/>
                                <w:numId w:val="32"/>
                              </w:numPr>
                              <w:rPr>
                                <w:rFonts w:ascii="Arial" w:hAnsi="Arial" w:cs="Arial"/>
                                <w:sz w:val="24"/>
                                <w:szCs w:val="24"/>
                              </w:rPr>
                            </w:pPr>
                            <w:r>
                              <w:rPr>
                                <w:rFonts w:ascii="Arial" w:eastAsiaTheme="minorHAnsi" w:hAnsi="Arial" w:cs="Arial"/>
                                <w:sz w:val="24"/>
                                <w:szCs w:val="24"/>
                              </w:rPr>
                              <w:t xml:space="preserve">Development will be designed to avoid impacts to </w:t>
                            </w:r>
                            <w:r w:rsidR="008267F5">
                              <w:rPr>
                                <w:rFonts w:ascii="Arial" w:eastAsiaTheme="minorHAnsi" w:hAnsi="Arial" w:cs="Arial"/>
                                <w:sz w:val="24"/>
                                <w:szCs w:val="24"/>
                              </w:rPr>
                              <w:t>and</w:t>
                            </w:r>
                            <w:r>
                              <w:rPr>
                                <w:rFonts w:ascii="Arial" w:eastAsiaTheme="minorHAnsi" w:hAnsi="Arial" w:cs="Arial"/>
                                <w:sz w:val="24"/>
                                <w:szCs w:val="24"/>
                              </w:rPr>
                              <w:t xml:space="preserve"> from the underground gas pipeline. </w:t>
                            </w:r>
                          </w:p>
                          <w:p w14:paraId="19B54AB0" w14:textId="51D896A8" w:rsidR="00C30937" w:rsidRPr="004E3B49" w:rsidRDefault="00C30937" w:rsidP="00443F53">
                            <w:pPr>
                              <w:pStyle w:val="ListParagraph"/>
                              <w:numPr>
                                <w:ilvl w:val="0"/>
                                <w:numId w:val="32"/>
                              </w:numPr>
                              <w:rPr>
                                <w:rFonts w:ascii="Arial" w:hAnsi="Arial" w:cs="Arial"/>
                                <w:sz w:val="24"/>
                                <w:szCs w:val="24"/>
                              </w:rPr>
                            </w:pPr>
                            <w:r w:rsidRPr="004E3B49">
                              <w:rPr>
                                <w:rFonts w:ascii="Arial" w:hAnsi="Arial" w:cs="Arial"/>
                                <w:sz w:val="24"/>
                                <w:szCs w:val="24"/>
                              </w:rPr>
                              <w:t>The residential pitches shall not be occupied by any persons other than Gypsies and Travellers</w:t>
                            </w:r>
                            <w:r w:rsidR="00795AAB" w:rsidRPr="00795AAB">
                              <w:rPr>
                                <w:rFonts w:ascii="Arial" w:eastAsiaTheme="minorHAnsi" w:hAnsi="Arial" w:cs="Arial"/>
                                <w:sz w:val="24"/>
                                <w:szCs w:val="24"/>
                              </w:rPr>
                              <w:t xml:space="preserve"> </w:t>
                            </w:r>
                            <w:r w:rsidR="00795AAB">
                              <w:rPr>
                                <w:rFonts w:ascii="Arial" w:eastAsiaTheme="minorHAnsi" w:hAnsi="Arial" w:cs="Arial"/>
                                <w:sz w:val="24"/>
                                <w:szCs w:val="24"/>
                              </w:rPr>
                              <w:t>and their families</w:t>
                            </w:r>
                            <w:r w:rsidRPr="004E3B49">
                              <w:rPr>
                                <w:rFonts w:ascii="Arial" w:hAnsi="Arial" w:cs="Arial"/>
                                <w:sz w:val="24"/>
                                <w:szCs w:val="24"/>
                              </w:rPr>
                              <w:t>.</w:t>
                            </w:r>
                          </w:p>
                          <w:bookmarkEnd w:id="65"/>
                          <w:p w14:paraId="5AFF07D8" w14:textId="77777777" w:rsidR="00C30937" w:rsidRPr="005E6036" w:rsidRDefault="00C30937" w:rsidP="00C30937">
                            <w:pPr>
                              <w:pStyle w:val="ListParagraph"/>
                              <w:rPr>
                                <w:rFonts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A6302F" id="_x0000_s1033" type="#_x0000_t202" style="position:absolute;margin-left:398.05pt;margin-top:14.6pt;width:449.25pt;height:110.6pt;z-index:2516879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" strokecolor="red" strokeweight="2pt">
                <v:textbox style="mso-fit-shape-to-text:t">
                  <w:txbxContent>
                    <w:p w14:paraId="092FF048" w14:textId="6DA935BC" w:rsidR="00C30937" w:rsidRPr="00B3217E" w:rsidRDefault="00C30937" w:rsidP="00C30937">
                      <w:pPr>
                        <w:rPr>
                          <w:rFonts w:ascii="Arial" w:eastAsiaTheme="minorHAnsi" w:hAnsi="Arial" w:cs="Arial"/>
                          <w:sz w:val="28"/>
                          <w:szCs w:val="28"/>
                        </w:rPr>
                      </w:pPr>
                      <w:bookmarkStart w:id="67" w:name="_Hlk121736350"/>
                      <w:r w:rsidRPr="00B3217E">
                        <w:rPr>
                          <w:rFonts w:ascii="Arial" w:eastAsiaTheme="minorHAnsi" w:hAnsi="Arial" w:cs="Arial"/>
                          <w:sz w:val="28"/>
                          <w:szCs w:val="28"/>
                        </w:rPr>
                        <w:t>Policy GNLP50</w:t>
                      </w:r>
                      <w:r>
                        <w:rPr>
                          <w:rFonts w:ascii="Arial" w:eastAsiaTheme="minorHAnsi" w:hAnsi="Arial" w:cs="Arial"/>
                          <w:sz w:val="28"/>
                          <w:szCs w:val="28"/>
                        </w:rPr>
                        <w:t>2</w:t>
                      </w:r>
                      <w:r w:rsidR="003576EF">
                        <w:rPr>
                          <w:rFonts w:ascii="Arial" w:eastAsiaTheme="minorHAnsi" w:hAnsi="Arial" w:cs="Arial"/>
                          <w:sz w:val="28"/>
                          <w:szCs w:val="28"/>
                        </w:rPr>
                        <w:t>2</w:t>
                      </w:r>
                    </w:p>
                    <w:p w14:paraId="0F21A4B8" w14:textId="77777777" w:rsidR="00C30937" w:rsidRPr="002D0378" w:rsidRDefault="00C30937" w:rsidP="00C30937">
                      <w:pPr>
                        <w:rPr>
                          <w:rFonts w:cs="Arial"/>
                          <w:sz w:val="24"/>
                          <w:szCs w:val="24"/>
                        </w:rPr>
                      </w:pPr>
                    </w:p>
                    <w:p w14:paraId="18B8E0EA" w14:textId="264A8B9E" w:rsidR="00C30937" w:rsidRPr="00DB20FE" w:rsidRDefault="00AB597F" w:rsidP="00C30937">
                      <w:pPr>
                        <w:rPr>
                          <w:rFonts w:ascii="Arial" w:eastAsiaTheme="minorHAnsi" w:hAnsi="Arial"/>
                          <w:b/>
                          <w:bCs/>
                          <w:sz w:val="24"/>
                          <w:szCs w:val="24"/>
                        </w:rPr>
                      </w:pPr>
                      <w:r>
                        <w:rPr>
                          <w:rFonts w:ascii="Arial" w:eastAsiaTheme="minorHAnsi" w:hAnsi="Arial"/>
                          <w:b/>
                          <w:bCs/>
                          <w:sz w:val="24"/>
                          <w:szCs w:val="24"/>
                        </w:rPr>
                        <w:t xml:space="preserve">The Oaks off Reepham Road, </w:t>
                      </w:r>
                      <w:r w:rsidR="00C30937" w:rsidRPr="00DB20FE">
                        <w:rPr>
                          <w:rFonts w:ascii="Arial" w:eastAsiaTheme="minorHAnsi" w:hAnsi="Arial"/>
                          <w:b/>
                          <w:bCs/>
                          <w:sz w:val="24"/>
                          <w:szCs w:val="24"/>
                        </w:rPr>
                        <w:t>is allocated for a residential Gypsy and Traveller site</w:t>
                      </w:r>
                      <w:r w:rsidR="00C30937">
                        <w:rPr>
                          <w:rFonts w:ascii="Arial" w:eastAsiaTheme="minorHAnsi" w:hAnsi="Arial"/>
                          <w:b/>
                          <w:bCs/>
                          <w:sz w:val="24"/>
                          <w:szCs w:val="24"/>
                        </w:rPr>
                        <w:t xml:space="preserve"> (</w:t>
                      </w:r>
                      <w:r w:rsidR="008556E7">
                        <w:rPr>
                          <w:rFonts w:ascii="Arial" w:eastAsiaTheme="minorHAnsi" w:hAnsi="Arial"/>
                          <w:b/>
                          <w:bCs/>
                          <w:sz w:val="24"/>
                          <w:szCs w:val="24"/>
                        </w:rPr>
                        <w:t>3.3 ha</w:t>
                      </w:r>
                      <w:r w:rsidR="00C30937">
                        <w:rPr>
                          <w:rFonts w:ascii="Arial" w:eastAsiaTheme="minorHAnsi" w:hAnsi="Arial"/>
                          <w:b/>
                          <w:bCs/>
                          <w:sz w:val="24"/>
                          <w:szCs w:val="24"/>
                        </w:rPr>
                        <w:t>)</w:t>
                      </w:r>
                      <w:r w:rsidR="00C30937" w:rsidRPr="00DB20FE">
                        <w:rPr>
                          <w:rFonts w:ascii="Arial" w:eastAsiaTheme="minorHAnsi" w:hAnsi="Arial"/>
                          <w:b/>
                          <w:bCs/>
                          <w:sz w:val="24"/>
                          <w:szCs w:val="24"/>
                        </w:rPr>
                        <w:t xml:space="preserve">. The site will accommodate approximately </w:t>
                      </w:r>
                      <w:r w:rsidR="00AA7A85">
                        <w:rPr>
                          <w:rFonts w:ascii="Arial" w:eastAsiaTheme="minorHAnsi" w:hAnsi="Arial"/>
                          <w:b/>
                          <w:bCs/>
                          <w:sz w:val="24"/>
                          <w:szCs w:val="24"/>
                        </w:rPr>
                        <w:t xml:space="preserve">5 additional </w:t>
                      </w:r>
                      <w:r w:rsidR="00C30937" w:rsidRPr="00DB20FE">
                        <w:rPr>
                          <w:rFonts w:ascii="Arial" w:eastAsiaTheme="minorHAnsi" w:hAnsi="Arial"/>
                          <w:b/>
                          <w:bCs/>
                          <w:sz w:val="24"/>
                          <w:szCs w:val="24"/>
                        </w:rPr>
                        <w:t>residential Gypsy and Traveller pitches.</w:t>
                      </w:r>
                    </w:p>
                    <w:p w14:paraId="07994216" w14:textId="77777777" w:rsidR="00C30937" w:rsidRPr="00B3217E" w:rsidRDefault="00C30937" w:rsidP="00C30937">
                      <w:pPr>
                        <w:rPr>
                          <w:rFonts w:ascii="Arial" w:eastAsiaTheme="minorHAnsi" w:hAnsi="Arial" w:cs="Arial"/>
                          <w:sz w:val="24"/>
                          <w:szCs w:val="24"/>
                        </w:rPr>
                      </w:pPr>
                    </w:p>
                    <w:p w14:paraId="1D88E7A3" w14:textId="4A33498E" w:rsidR="00C30937" w:rsidRDefault="00C30937" w:rsidP="00C30937">
                      <w:pPr>
                        <w:rPr>
                          <w:rFonts w:ascii="Arial" w:eastAsiaTheme="minorHAnsi" w:hAnsi="Arial" w:cs="Arial"/>
                          <w:sz w:val="24"/>
                          <w:szCs w:val="24"/>
                        </w:rPr>
                      </w:pPr>
                      <w:r w:rsidRPr="00B3217E">
                        <w:rPr>
                          <w:rFonts w:ascii="Arial" w:eastAsiaTheme="minorHAnsi" w:hAnsi="Arial" w:cs="Arial"/>
                          <w:sz w:val="24"/>
                          <w:szCs w:val="24"/>
                        </w:rPr>
                        <w:t xml:space="preserve">The development will </w:t>
                      </w:r>
                      <w:r>
                        <w:rPr>
                          <w:rFonts w:ascii="Arial" w:eastAsiaTheme="minorHAnsi" w:hAnsi="Arial" w:cs="Arial"/>
                          <w:sz w:val="24"/>
                          <w:szCs w:val="24"/>
                        </w:rPr>
                        <w:t xml:space="preserve">address </w:t>
                      </w:r>
                      <w:r w:rsidRPr="00B3217E">
                        <w:rPr>
                          <w:rFonts w:ascii="Arial" w:eastAsiaTheme="minorHAnsi" w:hAnsi="Arial" w:cs="Arial"/>
                          <w:sz w:val="24"/>
                          <w:szCs w:val="24"/>
                        </w:rPr>
                        <w:t xml:space="preserve">the following </w:t>
                      </w:r>
                      <w:r w:rsidR="00AB597F" w:rsidRPr="00B3217E">
                        <w:rPr>
                          <w:rFonts w:ascii="Arial" w:eastAsiaTheme="minorHAnsi" w:hAnsi="Arial" w:cs="Arial"/>
                          <w:sz w:val="24"/>
                          <w:szCs w:val="24"/>
                        </w:rPr>
                        <w:t>site</w:t>
                      </w:r>
                      <w:r w:rsidR="00AB597F">
                        <w:rPr>
                          <w:rFonts w:ascii="Arial" w:eastAsiaTheme="minorHAnsi" w:hAnsi="Arial" w:cs="Arial"/>
                          <w:sz w:val="24"/>
                          <w:szCs w:val="24"/>
                        </w:rPr>
                        <w:t>-specific</w:t>
                      </w:r>
                      <w:r>
                        <w:rPr>
                          <w:rFonts w:ascii="Arial" w:eastAsiaTheme="minorHAnsi" w:hAnsi="Arial" w:cs="Arial"/>
                          <w:sz w:val="24"/>
                          <w:szCs w:val="24"/>
                        </w:rPr>
                        <w:t xml:space="preserve"> matters</w:t>
                      </w:r>
                      <w:r w:rsidRPr="00B3217E">
                        <w:rPr>
                          <w:rFonts w:ascii="Arial" w:eastAsiaTheme="minorHAnsi" w:hAnsi="Arial" w:cs="Arial"/>
                          <w:sz w:val="24"/>
                          <w:szCs w:val="24"/>
                        </w:rPr>
                        <w:t>:</w:t>
                      </w:r>
                    </w:p>
                    <w:p w14:paraId="282B210C" w14:textId="77777777" w:rsidR="00C30937" w:rsidRPr="00B3217E" w:rsidRDefault="00C30937" w:rsidP="00C30937">
                      <w:pPr>
                        <w:rPr>
                          <w:rFonts w:ascii="Arial" w:eastAsiaTheme="minorHAnsi" w:hAnsi="Arial" w:cs="Arial"/>
                          <w:sz w:val="24"/>
                          <w:szCs w:val="24"/>
                        </w:rPr>
                      </w:pPr>
                    </w:p>
                    <w:p w14:paraId="199F921E" w14:textId="14F56639" w:rsidR="00C30937" w:rsidRDefault="00C30937" w:rsidP="00443F53">
                      <w:pPr>
                        <w:pStyle w:val="ListParagraph"/>
                        <w:numPr>
                          <w:ilvl w:val="0"/>
                          <w:numId w:val="32"/>
                        </w:numPr>
                        <w:rPr>
                          <w:rFonts w:ascii="Arial" w:hAnsi="Arial" w:cs="Arial"/>
                          <w:sz w:val="24"/>
                          <w:szCs w:val="24"/>
                        </w:rPr>
                      </w:pPr>
                      <w:r w:rsidRPr="004E3B49">
                        <w:rPr>
                          <w:rFonts w:ascii="Arial" w:hAnsi="Arial" w:cs="Arial"/>
                          <w:sz w:val="24"/>
                          <w:szCs w:val="24"/>
                        </w:rPr>
                        <w:t xml:space="preserve">Access </w:t>
                      </w:r>
                      <w:r w:rsidR="00D879E4">
                        <w:rPr>
                          <w:rFonts w:ascii="Arial" w:hAnsi="Arial" w:cs="Arial"/>
                          <w:sz w:val="24"/>
                          <w:szCs w:val="24"/>
                        </w:rPr>
                        <w:t>will be</w:t>
                      </w:r>
                      <w:r w:rsidR="00337F97">
                        <w:rPr>
                          <w:rFonts w:ascii="Arial" w:hAnsi="Arial" w:cs="Arial"/>
                          <w:sz w:val="24"/>
                          <w:szCs w:val="24"/>
                        </w:rPr>
                        <w:t xml:space="preserve"> </w:t>
                      </w:r>
                      <w:r w:rsidRPr="004E3B49">
                        <w:rPr>
                          <w:rFonts w:ascii="Arial" w:hAnsi="Arial" w:cs="Arial"/>
                          <w:sz w:val="24"/>
                          <w:szCs w:val="24"/>
                        </w:rPr>
                        <w:t xml:space="preserve">via </w:t>
                      </w:r>
                      <w:r w:rsidR="00D879E4">
                        <w:rPr>
                          <w:rFonts w:ascii="Arial" w:hAnsi="Arial" w:cs="Arial"/>
                          <w:sz w:val="24"/>
                          <w:szCs w:val="24"/>
                        </w:rPr>
                        <w:t xml:space="preserve">the </w:t>
                      </w:r>
                      <w:r w:rsidR="00443F53">
                        <w:rPr>
                          <w:rFonts w:ascii="Arial" w:hAnsi="Arial" w:cs="Arial"/>
                          <w:sz w:val="24"/>
                          <w:szCs w:val="24"/>
                        </w:rPr>
                        <w:t xml:space="preserve">existing </w:t>
                      </w:r>
                      <w:r w:rsidR="00957035">
                        <w:rPr>
                          <w:rFonts w:ascii="Arial" w:hAnsi="Arial" w:cs="Arial"/>
                          <w:sz w:val="24"/>
                          <w:szCs w:val="24"/>
                        </w:rPr>
                        <w:t xml:space="preserve">access </w:t>
                      </w:r>
                      <w:r w:rsidR="00D879E4">
                        <w:rPr>
                          <w:rFonts w:ascii="Arial" w:hAnsi="Arial" w:cs="Arial"/>
                          <w:sz w:val="24"/>
                          <w:szCs w:val="24"/>
                        </w:rPr>
                        <w:t>on</w:t>
                      </w:r>
                      <w:r w:rsidR="00957035">
                        <w:rPr>
                          <w:rFonts w:ascii="Arial" w:hAnsi="Arial" w:cs="Arial"/>
                          <w:sz w:val="24"/>
                          <w:szCs w:val="24"/>
                        </w:rPr>
                        <w:t xml:space="preserve"> </w:t>
                      </w:r>
                      <w:proofErr w:type="spellStart"/>
                      <w:r w:rsidR="00443F53">
                        <w:rPr>
                          <w:rFonts w:ascii="Arial" w:hAnsi="Arial" w:cs="Arial"/>
                          <w:sz w:val="24"/>
                          <w:szCs w:val="24"/>
                        </w:rPr>
                        <w:t>Reepham</w:t>
                      </w:r>
                      <w:proofErr w:type="spellEnd"/>
                      <w:r w:rsidR="00443F53">
                        <w:rPr>
                          <w:rFonts w:ascii="Arial" w:hAnsi="Arial" w:cs="Arial"/>
                          <w:sz w:val="24"/>
                          <w:szCs w:val="24"/>
                        </w:rPr>
                        <w:t xml:space="preserve"> Road</w:t>
                      </w:r>
                      <w:r w:rsidR="00D879E4">
                        <w:rPr>
                          <w:rFonts w:ascii="Arial" w:hAnsi="Arial" w:cs="Arial"/>
                          <w:sz w:val="24"/>
                          <w:szCs w:val="24"/>
                        </w:rPr>
                        <w:t>.</w:t>
                      </w:r>
                      <w:r w:rsidR="00A84AB7">
                        <w:rPr>
                          <w:rFonts w:ascii="Arial" w:hAnsi="Arial" w:cs="Arial"/>
                          <w:sz w:val="24"/>
                          <w:szCs w:val="24"/>
                        </w:rPr>
                        <w:t xml:space="preserve"> </w:t>
                      </w:r>
                      <w:r w:rsidR="00A33C0F">
                        <w:rPr>
                          <w:rFonts w:ascii="Arial" w:hAnsi="Arial" w:cs="Arial"/>
                          <w:sz w:val="24"/>
                          <w:szCs w:val="24"/>
                        </w:rPr>
                        <w:t>A</w:t>
                      </w:r>
                      <w:r w:rsidR="00A84AB7" w:rsidRPr="00A84AB7">
                        <w:rPr>
                          <w:rFonts w:ascii="Arial" w:hAnsi="Arial" w:cs="Arial"/>
                          <w:sz w:val="24"/>
                          <w:szCs w:val="24"/>
                        </w:rPr>
                        <w:t xml:space="preserve"> highway safety assessment is </w:t>
                      </w:r>
                      <w:proofErr w:type="gramStart"/>
                      <w:r w:rsidR="00A84AB7" w:rsidRPr="00A84AB7">
                        <w:rPr>
                          <w:rFonts w:ascii="Arial" w:hAnsi="Arial" w:cs="Arial"/>
                          <w:sz w:val="24"/>
                          <w:szCs w:val="24"/>
                        </w:rPr>
                        <w:t>required</w:t>
                      </w:r>
                      <w:proofErr w:type="gramEnd"/>
                      <w:r w:rsidR="00A84AB7" w:rsidRPr="00A84AB7">
                        <w:rPr>
                          <w:rFonts w:ascii="Arial" w:hAnsi="Arial" w:cs="Arial"/>
                          <w:sz w:val="24"/>
                          <w:szCs w:val="24"/>
                        </w:rPr>
                        <w:t xml:space="preserve"> and an appropriate visibility splay must be achieved.</w:t>
                      </w:r>
                    </w:p>
                    <w:p w14:paraId="28C8815F" w14:textId="0CF44EBD" w:rsidR="00255A09" w:rsidRDefault="00255A09" w:rsidP="00443F53">
                      <w:pPr>
                        <w:pStyle w:val="ListParagraph"/>
                        <w:numPr>
                          <w:ilvl w:val="0"/>
                          <w:numId w:val="32"/>
                        </w:numPr>
                        <w:rPr>
                          <w:rFonts w:ascii="Arial" w:hAnsi="Arial" w:cs="Arial"/>
                          <w:sz w:val="24"/>
                          <w:szCs w:val="24"/>
                        </w:rPr>
                      </w:pPr>
                      <w:bookmarkStart w:id="68" w:name="_Hlk121315468"/>
                      <w:r w:rsidRPr="00255A09">
                        <w:rPr>
                          <w:rFonts w:ascii="Arial" w:hAnsi="Arial" w:cs="Arial"/>
                          <w:sz w:val="24"/>
                          <w:szCs w:val="24"/>
                        </w:rPr>
                        <w:t>A surface water flood risk assessment must be carried out with caravans and other structures positioned away from areas at surface water flood risk.</w:t>
                      </w:r>
                    </w:p>
                    <w:bookmarkEnd w:id="68"/>
                    <w:p w14:paraId="326C3381" w14:textId="77777777" w:rsidR="002D34B8" w:rsidRPr="00526E44" w:rsidRDefault="002D34B8" w:rsidP="002D34B8">
                      <w:pPr>
                        <w:pStyle w:val="ListParagraph"/>
                        <w:numPr>
                          <w:ilvl w:val="0"/>
                          <w:numId w:val="32"/>
                        </w:numPr>
                        <w:rPr>
                          <w:rFonts w:ascii="Arial" w:eastAsiaTheme="minorHAnsi" w:hAnsi="Arial" w:cs="Arial"/>
                          <w:sz w:val="24"/>
                          <w:szCs w:val="24"/>
                        </w:rPr>
                      </w:pPr>
                      <w:r w:rsidRPr="00526E44">
                        <w:rPr>
                          <w:rFonts w:ascii="Arial" w:eastAsiaTheme="minorHAnsi" w:hAnsi="Arial" w:cs="Arial"/>
                          <w:sz w:val="24"/>
                          <w:szCs w:val="24"/>
                        </w:rPr>
                        <w:t>An ecological assessment must be carried out and any identified impacts on protected species and nearby sites mitigated.</w:t>
                      </w:r>
                    </w:p>
                    <w:p w14:paraId="1D3EAD23" w14:textId="2EC523C7" w:rsidR="00443F53" w:rsidRPr="00AA7A85" w:rsidRDefault="002D34B8" w:rsidP="002D34B8">
                      <w:pPr>
                        <w:pStyle w:val="ListParagraph"/>
                        <w:numPr>
                          <w:ilvl w:val="0"/>
                          <w:numId w:val="32"/>
                        </w:numPr>
                        <w:rPr>
                          <w:rFonts w:ascii="Arial" w:hAnsi="Arial" w:cs="Arial"/>
                          <w:sz w:val="24"/>
                          <w:szCs w:val="24"/>
                        </w:rPr>
                      </w:pPr>
                      <w:r w:rsidRPr="00526E44">
                        <w:rPr>
                          <w:rFonts w:ascii="Arial" w:eastAsiaTheme="minorHAnsi" w:hAnsi="Arial" w:cs="Arial"/>
                          <w:sz w:val="24"/>
                          <w:szCs w:val="24"/>
                        </w:rPr>
                        <w:t xml:space="preserve">Landscaping and tree planting </w:t>
                      </w:r>
                      <w:r w:rsidR="00AA7A85">
                        <w:rPr>
                          <w:rFonts w:ascii="Arial" w:eastAsiaTheme="minorHAnsi" w:hAnsi="Arial" w:cs="Arial"/>
                          <w:sz w:val="24"/>
                          <w:szCs w:val="24"/>
                        </w:rPr>
                        <w:t xml:space="preserve">will be required </w:t>
                      </w:r>
                      <w:r w:rsidRPr="00526E44">
                        <w:rPr>
                          <w:rFonts w:ascii="Arial" w:eastAsiaTheme="minorHAnsi" w:hAnsi="Arial" w:cs="Arial"/>
                          <w:sz w:val="24"/>
                          <w:szCs w:val="24"/>
                        </w:rPr>
                        <w:t>to preserve the landscape character of the surrounding area and to protect views of nearby listed buildings</w:t>
                      </w:r>
                      <w:r w:rsidR="00AA7A85">
                        <w:rPr>
                          <w:rFonts w:ascii="Arial" w:eastAsiaTheme="minorHAnsi" w:hAnsi="Arial" w:cs="Arial"/>
                          <w:sz w:val="24"/>
                          <w:szCs w:val="24"/>
                        </w:rPr>
                        <w:t>.</w:t>
                      </w:r>
                    </w:p>
                    <w:p w14:paraId="5BFA50C6" w14:textId="1B02E1D0" w:rsidR="00AA7A85" w:rsidRPr="004E3B49" w:rsidRDefault="00AA7A85" w:rsidP="002D34B8">
                      <w:pPr>
                        <w:pStyle w:val="ListParagraph"/>
                        <w:numPr>
                          <w:ilvl w:val="0"/>
                          <w:numId w:val="32"/>
                        </w:numPr>
                        <w:rPr>
                          <w:rFonts w:ascii="Arial" w:hAnsi="Arial" w:cs="Arial"/>
                          <w:sz w:val="24"/>
                          <w:szCs w:val="24"/>
                        </w:rPr>
                      </w:pPr>
                      <w:r>
                        <w:rPr>
                          <w:rFonts w:ascii="Arial" w:eastAsiaTheme="minorHAnsi" w:hAnsi="Arial" w:cs="Arial"/>
                          <w:sz w:val="24"/>
                          <w:szCs w:val="24"/>
                        </w:rPr>
                        <w:t xml:space="preserve">Development will be designed to avoid impacts to </w:t>
                      </w:r>
                      <w:r w:rsidR="008267F5">
                        <w:rPr>
                          <w:rFonts w:ascii="Arial" w:eastAsiaTheme="minorHAnsi" w:hAnsi="Arial" w:cs="Arial"/>
                          <w:sz w:val="24"/>
                          <w:szCs w:val="24"/>
                        </w:rPr>
                        <w:t>and</w:t>
                      </w:r>
                      <w:r>
                        <w:rPr>
                          <w:rFonts w:ascii="Arial" w:eastAsiaTheme="minorHAnsi" w:hAnsi="Arial" w:cs="Arial"/>
                          <w:sz w:val="24"/>
                          <w:szCs w:val="24"/>
                        </w:rPr>
                        <w:t xml:space="preserve"> from the underground gas pipeline. </w:t>
                      </w:r>
                    </w:p>
                    <w:p w14:paraId="19B54AB0" w14:textId="51D896A8" w:rsidR="00C30937" w:rsidRPr="004E3B49" w:rsidRDefault="00C30937" w:rsidP="00443F53">
                      <w:pPr>
                        <w:pStyle w:val="ListParagraph"/>
                        <w:numPr>
                          <w:ilvl w:val="0"/>
                          <w:numId w:val="32"/>
                        </w:numPr>
                        <w:rPr>
                          <w:rFonts w:ascii="Arial" w:hAnsi="Arial" w:cs="Arial"/>
                          <w:sz w:val="24"/>
                          <w:szCs w:val="24"/>
                        </w:rPr>
                      </w:pPr>
                      <w:r w:rsidRPr="004E3B49">
                        <w:rPr>
                          <w:rFonts w:ascii="Arial" w:hAnsi="Arial" w:cs="Arial"/>
                          <w:sz w:val="24"/>
                          <w:szCs w:val="24"/>
                        </w:rPr>
                        <w:t>The residential pitches shall not be occupied by any persons other than Gypsies and Travellers</w:t>
                      </w:r>
                      <w:r w:rsidR="00795AAB" w:rsidRPr="00795AAB">
                        <w:rPr>
                          <w:rFonts w:ascii="Arial" w:eastAsiaTheme="minorHAnsi" w:hAnsi="Arial" w:cs="Arial"/>
                          <w:sz w:val="24"/>
                          <w:szCs w:val="24"/>
                        </w:rPr>
                        <w:t xml:space="preserve"> </w:t>
                      </w:r>
                      <w:r w:rsidR="00795AAB">
                        <w:rPr>
                          <w:rFonts w:ascii="Arial" w:eastAsiaTheme="minorHAnsi" w:hAnsi="Arial" w:cs="Arial"/>
                          <w:sz w:val="24"/>
                          <w:szCs w:val="24"/>
                        </w:rPr>
                        <w:t>and their families</w:t>
                      </w:r>
                      <w:r w:rsidRPr="004E3B49">
                        <w:rPr>
                          <w:rFonts w:ascii="Arial" w:hAnsi="Arial" w:cs="Arial"/>
                          <w:sz w:val="24"/>
                          <w:szCs w:val="24"/>
                        </w:rPr>
                        <w:t>.</w:t>
                      </w:r>
                    </w:p>
                    <w:bookmarkEnd w:id="67"/>
                    <w:p w14:paraId="5AFF07D8" w14:textId="77777777" w:rsidR="00C30937" w:rsidRPr="005E6036" w:rsidRDefault="00C30937" w:rsidP="00C30937">
                      <w:pPr>
                        <w:pStyle w:val="ListParagraph"/>
                        <w:rPr>
                          <w:rFonts w:cs="Arial"/>
                          <w:sz w:val="24"/>
                          <w:szCs w:val="24"/>
                        </w:rPr>
                      </w:pPr>
                    </w:p>
                  </w:txbxContent>
                </v:textbox>
                <w10:wrap type="topAndBottom" anchorx="margin"/>
              </v:shape>
            </w:pict>
          </mc:Fallback>
        </mc:AlternateContent>
      </w:r>
      <w:r w:rsidRPr="005C14ED">
        <w:rPr>
          <w:rFonts w:ascii="Arial" w:hAnsi="Arial" w:cs="Arial"/>
          <w:sz w:val="24"/>
          <w:szCs w:val="24"/>
        </w:rPr>
        <w:br w:type="page"/>
      </w:r>
    </w:p>
    <w:p w14:paraId="1C20634A" w14:textId="225C7BD6" w:rsidR="00745CE5" w:rsidRDefault="00FB722B">
      <w:pPr>
        <w:spacing w:after="160" w:line="259" w:lineRule="auto"/>
        <w:rPr>
          <w:rFonts w:ascii="Arial" w:eastAsiaTheme="majorEastAsia" w:hAnsi="Arial" w:cs="Arial"/>
          <w:b/>
          <w:sz w:val="32"/>
          <w:szCs w:val="32"/>
        </w:rPr>
      </w:pPr>
      <w:r>
        <w:rPr>
          <w:rFonts w:ascii="Arial" w:hAnsi="Arial" w:cs="Arial"/>
          <w:noProof/>
        </w:rPr>
        <w:lastRenderedPageBreak/>
        <w:drawing>
          <wp:inline distT="0" distB="0" distL="0" distR="0" wp14:anchorId="18E1B131" wp14:editId="32C74987">
            <wp:extent cx="5725160" cy="8094345"/>
            <wp:effectExtent l="0" t="0" r="889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inline>
        </w:drawing>
      </w:r>
      <w:r w:rsidR="00745CE5">
        <w:rPr>
          <w:rFonts w:ascii="Arial" w:hAnsi="Arial" w:cs="Arial"/>
        </w:rPr>
        <w:br w:type="page"/>
      </w:r>
    </w:p>
    <w:p w14:paraId="1E03F2A6" w14:textId="7C29E235" w:rsidR="00C30937" w:rsidRPr="005C14ED" w:rsidRDefault="00C30937" w:rsidP="00C30937">
      <w:pPr>
        <w:pStyle w:val="Heading1"/>
        <w:rPr>
          <w:rFonts w:ascii="Arial" w:hAnsi="Arial" w:cs="Arial"/>
        </w:rPr>
      </w:pPr>
      <w:bookmarkStart w:id="69" w:name="_Toc121738624"/>
      <w:r w:rsidRPr="005C14ED">
        <w:rPr>
          <w:rFonts w:ascii="Arial" w:hAnsi="Arial" w:cs="Arial"/>
        </w:rPr>
        <w:lastRenderedPageBreak/>
        <w:t>Policy GNLP50</w:t>
      </w:r>
      <w:r>
        <w:rPr>
          <w:rFonts w:ascii="Arial" w:hAnsi="Arial" w:cs="Arial"/>
        </w:rPr>
        <w:t>23</w:t>
      </w:r>
      <w:r w:rsidRPr="005C14ED">
        <w:rPr>
          <w:rFonts w:ascii="Arial" w:hAnsi="Arial" w:cs="Arial"/>
        </w:rPr>
        <w:t xml:space="preserve"> </w:t>
      </w:r>
      <w:r>
        <w:rPr>
          <w:rFonts w:ascii="Arial" w:hAnsi="Arial" w:cs="Arial"/>
        </w:rPr>
        <w:t>Land of</w:t>
      </w:r>
      <w:r w:rsidR="005566FC">
        <w:rPr>
          <w:rFonts w:ascii="Arial" w:hAnsi="Arial" w:cs="Arial"/>
        </w:rPr>
        <w:t>f</w:t>
      </w:r>
      <w:r>
        <w:rPr>
          <w:rFonts w:ascii="Arial" w:hAnsi="Arial" w:cs="Arial"/>
        </w:rPr>
        <w:t xml:space="preserve"> </w:t>
      </w:r>
      <w:proofErr w:type="spellStart"/>
      <w:r>
        <w:rPr>
          <w:rFonts w:ascii="Arial" w:hAnsi="Arial" w:cs="Arial"/>
        </w:rPr>
        <w:t>Strayground</w:t>
      </w:r>
      <w:proofErr w:type="spellEnd"/>
      <w:r>
        <w:rPr>
          <w:rFonts w:ascii="Arial" w:hAnsi="Arial" w:cs="Arial"/>
        </w:rPr>
        <w:t xml:space="preserve"> Lane, Wymondham</w:t>
      </w:r>
      <w:bookmarkEnd w:id="69"/>
      <w:r>
        <w:rPr>
          <w:rFonts w:ascii="Arial" w:hAnsi="Arial" w:cs="Arial"/>
        </w:rPr>
        <w:t xml:space="preserve">  </w:t>
      </w:r>
    </w:p>
    <w:p w14:paraId="18809250" w14:textId="77777777" w:rsidR="00C30937" w:rsidRPr="005C14ED" w:rsidRDefault="00C30937" w:rsidP="00C30937">
      <w:pPr>
        <w:rPr>
          <w:rFonts w:ascii="Arial" w:hAnsi="Arial" w:cs="Arial"/>
          <w:sz w:val="24"/>
          <w:szCs w:val="24"/>
        </w:rPr>
      </w:pPr>
    </w:p>
    <w:p w14:paraId="32BA9A29" w14:textId="73E910CA" w:rsidR="00DD6B65" w:rsidRDefault="00E12D3B" w:rsidP="00DD6B65">
      <w:pPr>
        <w:pStyle w:val="ListParagraph"/>
        <w:numPr>
          <w:ilvl w:val="0"/>
          <w:numId w:val="18"/>
        </w:numPr>
        <w:spacing w:after="160" w:line="259" w:lineRule="auto"/>
        <w:rPr>
          <w:rFonts w:ascii="Arial" w:hAnsi="Arial" w:cs="Arial"/>
          <w:sz w:val="24"/>
          <w:szCs w:val="24"/>
        </w:rPr>
      </w:pPr>
      <w:bookmarkStart w:id="70" w:name="_Hlk121732525"/>
      <w:r w:rsidRPr="00E12D3B">
        <w:rPr>
          <w:rFonts w:ascii="Arial" w:hAnsi="Arial" w:cs="Arial"/>
          <w:sz w:val="24"/>
          <w:szCs w:val="24"/>
        </w:rPr>
        <w:t xml:space="preserve">This is a privately owned piece of land that has been put forward by the owner and is located towards the southern end of </w:t>
      </w:r>
      <w:proofErr w:type="spellStart"/>
      <w:r w:rsidRPr="00E12D3B">
        <w:rPr>
          <w:rFonts w:ascii="Arial" w:hAnsi="Arial" w:cs="Arial"/>
          <w:sz w:val="24"/>
          <w:szCs w:val="24"/>
        </w:rPr>
        <w:t>Strayground</w:t>
      </w:r>
      <w:proofErr w:type="spellEnd"/>
      <w:r w:rsidRPr="00E12D3B">
        <w:rPr>
          <w:rFonts w:ascii="Arial" w:hAnsi="Arial" w:cs="Arial"/>
          <w:sz w:val="24"/>
          <w:szCs w:val="24"/>
        </w:rPr>
        <w:t xml:space="preserve"> Lane, Wymondham. There is an established </w:t>
      </w:r>
      <w:r w:rsidR="005566FC">
        <w:rPr>
          <w:rFonts w:ascii="Arial" w:hAnsi="Arial" w:cs="Arial"/>
          <w:sz w:val="24"/>
          <w:szCs w:val="24"/>
        </w:rPr>
        <w:t xml:space="preserve">paving </w:t>
      </w:r>
      <w:r w:rsidRPr="00E12D3B">
        <w:rPr>
          <w:rFonts w:ascii="Arial" w:hAnsi="Arial" w:cs="Arial"/>
          <w:sz w:val="24"/>
          <w:szCs w:val="24"/>
        </w:rPr>
        <w:t>business</w:t>
      </w:r>
      <w:r w:rsidR="005566FC">
        <w:rPr>
          <w:rFonts w:ascii="Arial" w:hAnsi="Arial" w:cs="Arial"/>
          <w:sz w:val="24"/>
          <w:szCs w:val="24"/>
        </w:rPr>
        <w:t xml:space="preserve"> </w:t>
      </w:r>
      <w:r w:rsidRPr="00E12D3B">
        <w:rPr>
          <w:rFonts w:ascii="Arial" w:hAnsi="Arial" w:cs="Arial"/>
          <w:sz w:val="24"/>
          <w:szCs w:val="24"/>
        </w:rPr>
        <w:t xml:space="preserve">to the north. There are mineral extraction activities on the land to the north-east and east. The Norwich to Cambridge railway line is to the south and the Bays River Meadow North County Wildlife Site is on the western boundary. </w:t>
      </w:r>
    </w:p>
    <w:p w14:paraId="29155B5E" w14:textId="77777777" w:rsidR="00DD6B65" w:rsidRPr="00DD6B65" w:rsidRDefault="00DD6B65" w:rsidP="00DD6B65">
      <w:pPr>
        <w:pStyle w:val="ListParagraph"/>
        <w:spacing w:after="160" w:line="259" w:lineRule="auto"/>
        <w:ind w:left="360"/>
        <w:rPr>
          <w:rFonts w:ascii="Arial" w:hAnsi="Arial" w:cs="Arial"/>
          <w:sz w:val="24"/>
          <w:szCs w:val="24"/>
        </w:rPr>
      </w:pPr>
    </w:p>
    <w:p w14:paraId="0981DC32" w14:textId="0C0DBDE1" w:rsidR="00E12D3B" w:rsidRPr="00E12D3B" w:rsidRDefault="00DD6B65" w:rsidP="00E12D3B">
      <w:pPr>
        <w:pStyle w:val="ListParagraph"/>
        <w:numPr>
          <w:ilvl w:val="0"/>
          <w:numId w:val="18"/>
        </w:numPr>
        <w:spacing w:after="160" w:line="259" w:lineRule="auto"/>
        <w:rPr>
          <w:rFonts w:ascii="Arial" w:hAnsi="Arial" w:cs="Arial"/>
          <w:sz w:val="24"/>
          <w:szCs w:val="24"/>
        </w:rPr>
      </w:pPr>
      <w:r w:rsidRPr="00DD6B65">
        <w:rPr>
          <w:rFonts w:ascii="Arial" w:hAnsi="Arial" w:cs="Arial"/>
          <w:sz w:val="24"/>
          <w:szCs w:val="24"/>
        </w:rPr>
        <w:t xml:space="preserve">The development of this site will </w:t>
      </w:r>
      <w:r w:rsidR="005566FC">
        <w:rPr>
          <w:rFonts w:ascii="Arial" w:hAnsi="Arial" w:cs="Arial"/>
          <w:sz w:val="24"/>
          <w:szCs w:val="24"/>
        </w:rPr>
        <w:t xml:space="preserve">need to take account of </w:t>
      </w:r>
      <w:proofErr w:type="gramStart"/>
      <w:r w:rsidR="005566FC">
        <w:rPr>
          <w:rFonts w:ascii="Arial" w:hAnsi="Arial" w:cs="Arial"/>
          <w:sz w:val="24"/>
          <w:szCs w:val="24"/>
        </w:rPr>
        <w:t>a number of</w:t>
      </w:r>
      <w:proofErr w:type="gramEnd"/>
      <w:r w:rsidR="005566FC">
        <w:rPr>
          <w:rFonts w:ascii="Arial" w:hAnsi="Arial" w:cs="Arial"/>
          <w:sz w:val="24"/>
          <w:szCs w:val="24"/>
        </w:rPr>
        <w:t xml:space="preserve"> </w:t>
      </w:r>
      <w:r w:rsidRPr="00DD6B65">
        <w:rPr>
          <w:rFonts w:ascii="Arial" w:hAnsi="Arial" w:cs="Arial"/>
          <w:sz w:val="24"/>
          <w:szCs w:val="24"/>
        </w:rPr>
        <w:t xml:space="preserve">issues. These are highways improvements, consideration of noise and dust from neighbouring activities, investigation of possible land contamination from previous uses, </w:t>
      </w:r>
      <w:r w:rsidR="005566FC">
        <w:rPr>
          <w:rFonts w:ascii="Arial" w:hAnsi="Arial" w:cs="Arial"/>
          <w:sz w:val="24"/>
          <w:szCs w:val="24"/>
        </w:rPr>
        <w:t xml:space="preserve">consideration of neighbouring </w:t>
      </w:r>
      <w:r w:rsidRPr="00DD6B65">
        <w:rPr>
          <w:rFonts w:ascii="Arial" w:hAnsi="Arial" w:cs="Arial"/>
          <w:sz w:val="24"/>
          <w:szCs w:val="24"/>
        </w:rPr>
        <w:t>flood risk, an ecological assessment due to the neighbouring County Wildlife Site as well as trees and hedgerow on site, and pollution control measures for the groundwater source protection zone.</w:t>
      </w:r>
    </w:p>
    <w:bookmarkEnd w:id="70"/>
    <w:p w14:paraId="79D2A4D6" w14:textId="73D22471" w:rsidR="00E96F4E" w:rsidRDefault="00E96F4E" w:rsidP="00E96F4E">
      <w:r w:rsidRPr="005C14ED">
        <w:rPr>
          <w:rFonts w:ascii="Arial" w:hAnsi="Arial" w:cs="Arial"/>
          <w:noProof/>
          <w:sz w:val="24"/>
          <w:szCs w:val="24"/>
        </w:rPr>
        <mc:AlternateContent>
          <mc:Choice Requires="wps">
            <w:drawing>
              <wp:anchor distT="45720" distB="45720" distL="114300" distR="114300" simplePos="0" relativeHeight="251689984" behindDoc="0" locked="0" layoutInCell="1" allowOverlap="1" wp14:anchorId="48FCFA15" wp14:editId="5AA4E363">
                <wp:simplePos x="0" y="0"/>
                <wp:positionH relativeFrom="margin">
                  <wp:align>right</wp:align>
                </wp:positionH>
                <wp:positionV relativeFrom="paragraph">
                  <wp:posOffset>340030</wp:posOffset>
                </wp:positionV>
                <wp:extent cx="5705475" cy="1404620"/>
                <wp:effectExtent l="0" t="0" r="28575" b="15875"/>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25400">
                          <a:solidFill>
                            <a:srgbClr val="FF0000"/>
                          </a:solidFill>
                          <a:miter lim="800000"/>
                          <a:headEnd/>
                          <a:tailEnd/>
                        </a:ln>
                      </wps:spPr>
                      <wps:txbx>
                        <w:txbxContent>
                          <w:p w14:paraId="53FAFB42" w14:textId="01274803" w:rsidR="00C30937" w:rsidRPr="00B3217E" w:rsidRDefault="00C30937" w:rsidP="00C30937">
                            <w:pPr>
                              <w:rPr>
                                <w:rFonts w:ascii="Arial" w:eastAsiaTheme="minorHAnsi" w:hAnsi="Arial" w:cs="Arial"/>
                                <w:sz w:val="28"/>
                                <w:szCs w:val="28"/>
                              </w:rPr>
                            </w:pPr>
                            <w:bookmarkStart w:id="71" w:name="_Hlk121732540"/>
                            <w:r w:rsidRPr="00B3217E">
                              <w:rPr>
                                <w:rFonts w:ascii="Arial" w:eastAsiaTheme="minorHAnsi" w:hAnsi="Arial" w:cs="Arial"/>
                                <w:sz w:val="28"/>
                                <w:szCs w:val="28"/>
                              </w:rPr>
                              <w:t>Policy GNLP50</w:t>
                            </w:r>
                            <w:r>
                              <w:rPr>
                                <w:rFonts w:ascii="Arial" w:eastAsiaTheme="minorHAnsi" w:hAnsi="Arial" w:cs="Arial"/>
                                <w:sz w:val="28"/>
                                <w:szCs w:val="28"/>
                              </w:rPr>
                              <w:t>2</w:t>
                            </w:r>
                            <w:r w:rsidR="003576EF">
                              <w:rPr>
                                <w:rFonts w:ascii="Arial" w:eastAsiaTheme="minorHAnsi" w:hAnsi="Arial" w:cs="Arial"/>
                                <w:sz w:val="28"/>
                                <w:szCs w:val="28"/>
                              </w:rPr>
                              <w:t>3</w:t>
                            </w:r>
                            <w:r w:rsidRPr="00B3217E">
                              <w:rPr>
                                <w:rFonts w:ascii="Arial" w:eastAsiaTheme="minorHAnsi" w:hAnsi="Arial" w:cs="Arial"/>
                                <w:sz w:val="28"/>
                                <w:szCs w:val="28"/>
                              </w:rPr>
                              <w:t xml:space="preserve"> </w:t>
                            </w:r>
                          </w:p>
                          <w:p w14:paraId="5E860384" w14:textId="77777777" w:rsidR="00C30937" w:rsidRPr="002D0378" w:rsidRDefault="00C30937" w:rsidP="00C30937">
                            <w:pPr>
                              <w:rPr>
                                <w:rFonts w:cs="Arial"/>
                                <w:sz w:val="24"/>
                                <w:szCs w:val="24"/>
                              </w:rPr>
                            </w:pPr>
                          </w:p>
                          <w:p w14:paraId="5641D869" w14:textId="142C223B" w:rsidR="00C30937" w:rsidRPr="00DB20FE" w:rsidRDefault="00E96F4E" w:rsidP="00C30937">
                            <w:pPr>
                              <w:rPr>
                                <w:rFonts w:ascii="Arial" w:eastAsiaTheme="minorHAnsi" w:hAnsi="Arial"/>
                                <w:b/>
                                <w:bCs/>
                                <w:sz w:val="24"/>
                                <w:szCs w:val="24"/>
                              </w:rPr>
                            </w:pPr>
                            <w:r w:rsidRPr="00E96F4E">
                              <w:rPr>
                                <w:rFonts w:ascii="Arial" w:eastAsiaTheme="minorHAnsi" w:hAnsi="Arial"/>
                                <w:b/>
                                <w:bCs/>
                                <w:sz w:val="24"/>
                                <w:szCs w:val="24"/>
                              </w:rPr>
                              <w:t xml:space="preserve">Land </w:t>
                            </w:r>
                            <w:r w:rsidR="005566FC">
                              <w:rPr>
                                <w:rFonts w:ascii="Arial" w:eastAsiaTheme="minorHAnsi" w:hAnsi="Arial"/>
                                <w:b/>
                                <w:bCs/>
                                <w:sz w:val="24"/>
                                <w:szCs w:val="24"/>
                              </w:rPr>
                              <w:t>off</w:t>
                            </w:r>
                            <w:r w:rsidRPr="00E96F4E">
                              <w:rPr>
                                <w:rFonts w:ascii="Arial" w:eastAsiaTheme="minorHAnsi" w:hAnsi="Arial"/>
                                <w:b/>
                                <w:bCs/>
                                <w:sz w:val="24"/>
                                <w:szCs w:val="24"/>
                              </w:rPr>
                              <w:t xml:space="preserve"> </w:t>
                            </w:r>
                            <w:proofErr w:type="spellStart"/>
                            <w:r w:rsidRPr="00E96F4E">
                              <w:rPr>
                                <w:rFonts w:ascii="Arial" w:eastAsiaTheme="minorHAnsi" w:hAnsi="Arial"/>
                                <w:b/>
                                <w:bCs/>
                                <w:sz w:val="24"/>
                                <w:szCs w:val="24"/>
                              </w:rPr>
                              <w:t>Strayground</w:t>
                            </w:r>
                            <w:proofErr w:type="spellEnd"/>
                            <w:r w:rsidRPr="00E96F4E">
                              <w:rPr>
                                <w:rFonts w:ascii="Arial" w:eastAsiaTheme="minorHAnsi" w:hAnsi="Arial"/>
                                <w:b/>
                                <w:bCs/>
                                <w:sz w:val="24"/>
                                <w:szCs w:val="24"/>
                              </w:rPr>
                              <w:t xml:space="preserve"> Lane, Wymondham (1.</w:t>
                            </w:r>
                            <w:r w:rsidR="00024236">
                              <w:rPr>
                                <w:rFonts w:ascii="Arial" w:eastAsiaTheme="minorHAnsi" w:hAnsi="Arial"/>
                                <w:b/>
                                <w:bCs/>
                                <w:sz w:val="24"/>
                                <w:szCs w:val="24"/>
                              </w:rPr>
                              <w:t>1</w:t>
                            </w:r>
                            <w:r w:rsidRPr="00E96F4E">
                              <w:rPr>
                                <w:rFonts w:ascii="Arial" w:eastAsiaTheme="minorHAnsi" w:hAnsi="Arial"/>
                                <w:b/>
                                <w:bCs/>
                                <w:sz w:val="24"/>
                                <w:szCs w:val="24"/>
                              </w:rPr>
                              <w:t xml:space="preserve"> ha)</w:t>
                            </w:r>
                            <w:r>
                              <w:t xml:space="preserve"> </w:t>
                            </w:r>
                            <w:r w:rsidR="00C30937" w:rsidRPr="00DB20FE">
                              <w:rPr>
                                <w:rFonts w:ascii="Arial" w:eastAsiaTheme="minorHAnsi" w:hAnsi="Arial"/>
                                <w:b/>
                                <w:bCs/>
                                <w:sz w:val="24"/>
                                <w:szCs w:val="24"/>
                              </w:rPr>
                              <w:t xml:space="preserve">is allocated for a residential Gypsy and Traveller site. The site will accommodate approximately </w:t>
                            </w:r>
                            <w:r>
                              <w:rPr>
                                <w:rFonts w:ascii="Arial" w:eastAsiaTheme="minorHAnsi" w:hAnsi="Arial"/>
                                <w:b/>
                                <w:bCs/>
                                <w:sz w:val="24"/>
                                <w:szCs w:val="24"/>
                              </w:rPr>
                              <w:t>10</w:t>
                            </w:r>
                            <w:r w:rsidR="00C30937" w:rsidRPr="00DB20FE">
                              <w:rPr>
                                <w:rFonts w:ascii="Arial" w:eastAsiaTheme="minorHAnsi" w:hAnsi="Arial"/>
                                <w:b/>
                                <w:bCs/>
                                <w:sz w:val="24"/>
                                <w:szCs w:val="24"/>
                              </w:rPr>
                              <w:t xml:space="preserve"> residential Gypsy and Traveller pitches.</w:t>
                            </w:r>
                          </w:p>
                          <w:p w14:paraId="37181ED8" w14:textId="77777777" w:rsidR="00C30937" w:rsidRPr="00B3217E" w:rsidRDefault="00C30937" w:rsidP="00C30937">
                            <w:pPr>
                              <w:rPr>
                                <w:rFonts w:ascii="Arial" w:eastAsiaTheme="minorHAnsi" w:hAnsi="Arial" w:cs="Arial"/>
                                <w:sz w:val="24"/>
                                <w:szCs w:val="24"/>
                              </w:rPr>
                            </w:pPr>
                          </w:p>
                          <w:p w14:paraId="3364111F" w14:textId="331751E3" w:rsidR="00C30937" w:rsidRDefault="00C30937" w:rsidP="00C30937">
                            <w:pPr>
                              <w:rPr>
                                <w:rFonts w:ascii="Arial" w:eastAsiaTheme="minorHAnsi" w:hAnsi="Arial" w:cs="Arial"/>
                                <w:sz w:val="24"/>
                                <w:szCs w:val="24"/>
                              </w:rPr>
                            </w:pPr>
                            <w:r w:rsidRPr="00B3217E">
                              <w:rPr>
                                <w:rFonts w:ascii="Arial" w:eastAsiaTheme="minorHAnsi" w:hAnsi="Arial" w:cs="Arial"/>
                                <w:sz w:val="24"/>
                                <w:szCs w:val="24"/>
                              </w:rPr>
                              <w:t xml:space="preserve">The development will </w:t>
                            </w:r>
                            <w:r>
                              <w:rPr>
                                <w:rFonts w:ascii="Arial" w:eastAsiaTheme="minorHAnsi" w:hAnsi="Arial" w:cs="Arial"/>
                                <w:sz w:val="24"/>
                                <w:szCs w:val="24"/>
                              </w:rPr>
                              <w:t xml:space="preserve">address </w:t>
                            </w:r>
                            <w:r w:rsidRPr="00B3217E">
                              <w:rPr>
                                <w:rFonts w:ascii="Arial" w:eastAsiaTheme="minorHAnsi" w:hAnsi="Arial" w:cs="Arial"/>
                                <w:sz w:val="24"/>
                                <w:szCs w:val="24"/>
                              </w:rPr>
                              <w:t xml:space="preserve">the following </w:t>
                            </w:r>
                            <w:r w:rsidR="00E96F4E" w:rsidRPr="00B3217E">
                              <w:rPr>
                                <w:rFonts w:ascii="Arial" w:eastAsiaTheme="minorHAnsi" w:hAnsi="Arial" w:cs="Arial"/>
                                <w:sz w:val="24"/>
                                <w:szCs w:val="24"/>
                              </w:rPr>
                              <w:t>site-specific</w:t>
                            </w:r>
                            <w:r>
                              <w:rPr>
                                <w:rFonts w:ascii="Arial" w:eastAsiaTheme="minorHAnsi" w:hAnsi="Arial" w:cs="Arial"/>
                                <w:sz w:val="24"/>
                                <w:szCs w:val="24"/>
                              </w:rPr>
                              <w:t xml:space="preserve"> matters</w:t>
                            </w:r>
                            <w:r w:rsidRPr="00B3217E">
                              <w:rPr>
                                <w:rFonts w:ascii="Arial" w:eastAsiaTheme="minorHAnsi" w:hAnsi="Arial" w:cs="Arial"/>
                                <w:sz w:val="24"/>
                                <w:szCs w:val="24"/>
                              </w:rPr>
                              <w:t>:</w:t>
                            </w:r>
                          </w:p>
                          <w:p w14:paraId="20AD31D5" w14:textId="77777777" w:rsidR="00FB0DA5" w:rsidRDefault="00FB0DA5" w:rsidP="00C30937">
                            <w:pPr>
                              <w:rPr>
                                <w:rFonts w:ascii="Arial" w:eastAsiaTheme="minorHAnsi" w:hAnsi="Arial" w:cs="Arial"/>
                                <w:sz w:val="24"/>
                                <w:szCs w:val="24"/>
                              </w:rPr>
                            </w:pPr>
                          </w:p>
                          <w:p w14:paraId="6B623629" w14:textId="45BCE778" w:rsidR="00E96F4E" w:rsidRDefault="00E96F4E" w:rsidP="00E96F4E">
                            <w:pPr>
                              <w:pStyle w:val="ListParagraph"/>
                              <w:numPr>
                                <w:ilvl w:val="0"/>
                                <w:numId w:val="34"/>
                              </w:numPr>
                              <w:contextualSpacing w:val="0"/>
                              <w:rPr>
                                <w:rFonts w:ascii="Arial" w:hAnsi="Arial" w:cs="Arial"/>
                                <w:sz w:val="24"/>
                                <w:szCs w:val="24"/>
                              </w:rPr>
                            </w:pPr>
                            <w:r w:rsidRPr="00E96F4E">
                              <w:rPr>
                                <w:rFonts w:ascii="Arial" w:hAnsi="Arial" w:cs="Arial"/>
                                <w:sz w:val="24"/>
                                <w:szCs w:val="24"/>
                              </w:rPr>
                              <w:t xml:space="preserve">Access will be via </w:t>
                            </w:r>
                            <w:proofErr w:type="spellStart"/>
                            <w:r w:rsidRPr="00E96F4E">
                              <w:rPr>
                                <w:rFonts w:ascii="Arial" w:hAnsi="Arial" w:cs="Arial"/>
                                <w:sz w:val="24"/>
                                <w:szCs w:val="24"/>
                              </w:rPr>
                              <w:t>Strayground</w:t>
                            </w:r>
                            <w:proofErr w:type="spellEnd"/>
                            <w:r w:rsidRPr="00E96F4E">
                              <w:rPr>
                                <w:rFonts w:ascii="Arial" w:hAnsi="Arial" w:cs="Arial"/>
                                <w:sz w:val="24"/>
                                <w:szCs w:val="24"/>
                              </w:rPr>
                              <w:t xml:space="preserve"> Lane, using either the existing access</w:t>
                            </w:r>
                            <w:r w:rsidR="005566FC">
                              <w:rPr>
                                <w:rFonts w:ascii="Arial" w:hAnsi="Arial" w:cs="Arial"/>
                                <w:sz w:val="24"/>
                                <w:szCs w:val="24"/>
                              </w:rPr>
                              <w:t xml:space="preserve"> point</w:t>
                            </w:r>
                            <w:r w:rsidRPr="00E96F4E">
                              <w:rPr>
                                <w:rFonts w:ascii="Arial" w:hAnsi="Arial" w:cs="Arial"/>
                                <w:sz w:val="24"/>
                                <w:szCs w:val="24"/>
                              </w:rPr>
                              <w:t xml:space="preserve"> at the north-east corner of the site or a new </w:t>
                            </w:r>
                            <w:r w:rsidR="00FB0DA5">
                              <w:rPr>
                                <w:rFonts w:ascii="Arial" w:hAnsi="Arial" w:cs="Arial"/>
                                <w:sz w:val="24"/>
                                <w:szCs w:val="24"/>
                              </w:rPr>
                              <w:t>access</w:t>
                            </w:r>
                            <w:r w:rsidRPr="00E96F4E">
                              <w:rPr>
                                <w:rFonts w:ascii="Arial" w:hAnsi="Arial" w:cs="Arial"/>
                                <w:sz w:val="24"/>
                                <w:szCs w:val="24"/>
                              </w:rPr>
                              <w:t xml:space="preserve"> </w:t>
                            </w:r>
                            <w:r w:rsidR="00FB0DA5">
                              <w:rPr>
                                <w:rFonts w:ascii="Arial" w:hAnsi="Arial" w:cs="Arial"/>
                                <w:sz w:val="24"/>
                                <w:szCs w:val="24"/>
                              </w:rPr>
                              <w:t xml:space="preserve">on </w:t>
                            </w:r>
                            <w:r w:rsidRPr="00E96F4E">
                              <w:rPr>
                                <w:rFonts w:ascii="Arial" w:hAnsi="Arial" w:cs="Arial"/>
                                <w:sz w:val="24"/>
                                <w:szCs w:val="24"/>
                              </w:rPr>
                              <w:t>the eastern boundary. If a new access is provided any loss of trees or hedgerows will be compensated for by new planting within the site.</w:t>
                            </w:r>
                          </w:p>
                          <w:p w14:paraId="5A4CF0EA" w14:textId="7EBCE2E8" w:rsidR="00DD6B65" w:rsidRDefault="00DD6B65" w:rsidP="00E96F4E">
                            <w:pPr>
                              <w:pStyle w:val="ListParagraph"/>
                              <w:numPr>
                                <w:ilvl w:val="0"/>
                                <w:numId w:val="34"/>
                              </w:numPr>
                              <w:contextualSpacing w:val="0"/>
                              <w:rPr>
                                <w:rFonts w:ascii="Arial" w:hAnsi="Arial" w:cs="Arial"/>
                                <w:sz w:val="24"/>
                                <w:szCs w:val="24"/>
                              </w:rPr>
                            </w:pPr>
                            <w:r>
                              <w:rPr>
                                <w:rFonts w:ascii="Arial" w:hAnsi="Arial" w:cs="Arial"/>
                                <w:sz w:val="24"/>
                                <w:szCs w:val="24"/>
                              </w:rPr>
                              <w:t>Highway i</w:t>
                            </w:r>
                            <w:r w:rsidRPr="00DD6B65">
                              <w:rPr>
                                <w:rFonts w:ascii="Arial" w:hAnsi="Arial" w:cs="Arial"/>
                                <w:sz w:val="24"/>
                                <w:szCs w:val="24"/>
                              </w:rPr>
                              <w:t xml:space="preserve">mprovements will be required to the passing bays along </w:t>
                            </w:r>
                            <w:proofErr w:type="spellStart"/>
                            <w:r w:rsidRPr="00DD6B65">
                              <w:rPr>
                                <w:rFonts w:ascii="Arial" w:hAnsi="Arial" w:cs="Arial"/>
                                <w:sz w:val="24"/>
                                <w:szCs w:val="24"/>
                              </w:rPr>
                              <w:t>Strayground</w:t>
                            </w:r>
                            <w:proofErr w:type="spellEnd"/>
                            <w:r w:rsidRPr="00DD6B65">
                              <w:rPr>
                                <w:rFonts w:ascii="Arial" w:hAnsi="Arial" w:cs="Arial"/>
                                <w:sz w:val="24"/>
                                <w:szCs w:val="24"/>
                              </w:rPr>
                              <w:t xml:space="preserve"> </w:t>
                            </w:r>
                            <w:proofErr w:type="gramStart"/>
                            <w:r w:rsidRPr="00DD6B65">
                              <w:rPr>
                                <w:rFonts w:ascii="Arial" w:hAnsi="Arial" w:cs="Arial"/>
                                <w:sz w:val="24"/>
                                <w:szCs w:val="24"/>
                              </w:rPr>
                              <w:t>Lane</w:t>
                            </w:r>
                            <w:proofErr w:type="gramEnd"/>
                            <w:r w:rsidRPr="00DD6B65">
                              <w:rPr>
                                <w:rFonts w:ascii="Arial" w:hAnsi="Arial" w:cs="Arial"/>
                                <w:sz w:val="24"/>
                                <w:szCs w:val="24"/>
                              </w:rPr>
                              <w:t xml:space="preserve"> and an adequate visibility is required at the junction of Whartons Lane with London Road (the B1172).</w:t>
                            </w:r>
                          </w:p>
                          <w:p w14:paraId="4A0E0A5B" w14:textId="7E17591A" w:rsidR="00255A09" w:rsidRPr="00DD6B65" w:rsidRDefault="00DD6B65" w:rsidP="00DD6B65">
                            <w:pPr>
                              <w:pStyle w:val="ListParagraph"/>
                              <w:numPr>
                                <w:ilvl w:val="0"/>
                                <w:numId w:val="34"/>
                              </w:numPr>
                              <w:contextualSpacing w:val="0"/>
                              <w:rPr>
                                <w:rFonts w:ascii="Arial" w:hAnsi="Arial" w:cs="Arial"/>
                                <w:sz w:val="24"/>
                                <w:szCs w:val="24"/>
                              </w:rPr>
                            </w:pPr>
                            <w:r w:rsidRPr="00DD6B65">
                              <w:rPr>
                                <w:rFonts w:ascii="Arial" w:hAnsi="Arial" w:cs="Arial"/>
                                <w:sz w:val="24"/>
                                <w:szCs w:val="24"/>
                              </w:rPr>
                              <w:t>As the land adjacent to the south-west is in Flood Zones 2 and 3</w:t>
                            </w:r>
                            <w:r w:rsidR="005566FC">
                              <w:rPr>
                                <w:rFonts w:ascii="Arial" w:hAnsi="Arial" w:cs="Arial"/>
                                <w:sz w:val="24"/>
                                <w:szCs w:val="24"/>
                              </w:rPr>
                              <w:t>, c</w:t>
                            </w:r>
                            <w:r w:rsidRPr="00DD6B65">
                              <w:rPr>
                                <w:rFonts w:ascii="Arial" w:hAnsi="Arial" w:cs="Arial"/>
                                <w:sz w:val="24"/>
                                <w:szCs w:val="24"/>
                              </w:rPr>
                              <w:t>aravans and other structures shall also be positioned away from this area.</w:t>
                            </w:r>
                            <w:bookmarkStart w:id="72" w:name="_Hlk121315865"/>
                            <w:r w:rsidR="00255A09" w:rsidRPr="00DD6B65">
                              <w:rPr>
                                <w:rFonts w:ascii="Arial" w:hAnsi="Arial" w:cs="Arial"/>
                                <w:sz w:val="24"/>
                                <w:szCs w:val="24"/>
                              </w:rPr>
                              <w:t xml:space="preserve"> </w:t>
                            </w:r>
                          </w:p>
                          <w:bookmarkEnd w:id="72"/>
                          <w:p w14:paraId="31C4ADD2" w14:textId="59769774" w:rsidR="00E96F4E" w:rsidRDefault="00E96F4E" w:rsidP="00E96F4E">
                            <w:pPr>
                              <w:pStyle w:val="ListParagraph"/>
                              <w:numPr>
                                <w:ilvl w:val="0"/>
                                <w:numId w:val="34"/>
                              </w:numPr>
                              <w:contextualSpacing w:val="0"/>
                              <w:rPr>
                                <w:rFonts w:ascii="Arial" w:hAnsi="Arial" w:cs="Arial"/>
                                <w:sz w:val="24"/>
                                <w:szCs w:val="24"/>
                              </w:rPr>
                            </w:pPr>
                            <w:r w:rsidRPr="00E96F4E">
                              <w:rPr>
                                <w:rFonts w:ascii="Arial" w:hAnsi="Arial" w:cs="Arial"/>
                                <w:sz w:val="24"/>
                                <w:szCs w:val="24"/>
                              </w:rPr>
                              <w:t xml:space="preserve">A contaminated land assessment is </w:t>
                            </w:r>
                            <w:proofErr w:type="gramStart"/>
                            <w:r w:rsidRPr="00E96F4E">
                              <w:rPr>
                                <w:rFonts w:ascii="Arial" w:hAnsi="Arial" w:cs="Arial"/>
                                <w:sz w:val="24"/>
                                <w:szCs w:val="24"/>
                              </w:rPr>
                              <w:t>required</w:t>
                            </w:r>
                            <w:proofErr w:type="gramEnd"/>
                            <w:r w:rsidRPr="00E96F4E">
                              <w:rPr>
                                <w:rFonts w:ascii="Arial" w:hAnsi="Arial" w:cs="Arial"/>
                                <w:sz w:val="24"/>
                                <w:szCs w:val="24"/>
                              </w:rPr>
                              <w:t xml:space="preserve"> and any mitigation must be completed prior to development.</w:t>
                            </w:r>
                          </w:p>
                          <w:p w14:paraId="0E4B7FDA" w14:textId="21D68623" w:rsidR="005566FC" w:rsidRDefault="005566FC" w:rsidP="005566FC">
                            <w:pPr>
                              <w:pStyle w:val="ListParagraph"/>
                              <w:numPr>
                                <w:ilvl w:val="0"/>
                                <w:numId w:val="34"/>
                              </w:numPr>
                              <w:spacing w:after="160" w:line="259" w:lineRule="auto"/>
                              <w:rPr>
                                <w:rFonts w:ascii="Arial" w:hAnsi="Arial" w:cs="Arial"/>
                                <w:sz w:val="24"/>
                                <w:szCs w:val="24"/>
                              </w:rPr>
                            </w:pPr>
                            <w:r>
                              <w:rPr>
                                <w:rFonts w:ascii="Arial" w:hAnsi="Arial" w:cs="Arial"/>
                                <w:sz w:val="24"/>
                                <w:szCs w:val="24"/>
                              </w:rPr>
                              <w:t>Screening will be required</w:t>
                            </w:r>
                            <w:r w:rsidR="009F1FAD" w:rsidRPr="009F1FAD">
                              <w:rPr>
                                <w:rFonts w:ascii="Arial" w:hAnsi="Arial" w:cs="Arial"/>
                                <w:sz w:val="24"/>
                                <w:szCs w:val="24"/>
                              </w:rPr>
                              <w:t xml:space="preserve"> </w:t>
                            </w:r>
                            <w:r w:rsidR="009F1FAD">
                              <w:rPr>
                                <w:rFonts w:ascii="Arial" w:hAnsi="Arial" w:cs="Arial"/>
                                <w:sz w:val="24"/>
                                <w:szCs w:val="24"/>
                              </w:rPr>
                              <w:t xml:space="preserve">to the neighbouring </w:t>
                            </w:r>
                            <w:r w:rsidR="009F1FAD" w:rsidRPr="00EE4553">
                              <w:rPr>
                                <w:rFonts w:ascii="Arial" w:hAnsi="Arial" w:cs="Arial"/>
                                <w:sz w:val="24"/>
                                <w:szCs w:val="24"/>
                              </w:rPr>
                              <w:t>paving company</w:t>
                            </w:r>
                            <w:r>
                              <w:rPr>
                                <w:rFonts w:ascii="Arial" w:hAnsi="Arial" w:cs="Arial"/>
                                <w:sz w:val="24"/>
                                <w:szCs w:val="24"/>
                              </w:rPr>
                              <w:t>.</w:t>
                            </w:r>
                            <w:r w:rsidRPr="00F74C3B">
                              <w:rPr>
                                <w:rFonts w:ascii="Arial" w:hAnsi="Arial" w:cs="Arial"/>
                                <w:sz w:val="24"/>
                                <w:szCs w:val="24"/>
                              </w:rPr>
                              <w:t xml:space="preserve"> </w:t>
                            </w:r>
                          </w:p>
                          <w:p w14:paraId="614D0C8E" w14:textId="200F83BB" w:rsidR="00E96F4E" w:rsidRPr="00E96F4E" w:rsidRDefault="00E96F4E" w:rsidP="00E96F4E">
                            <w:pPr>
                              <w:pStyle w:val="ListParagraph"/>
                              <w:numPr>
                                <w:ilvl w:val="0"/>
                                <w:numId w:val="34"/>
                              </w:numPr>
                              <w:contextualSpacing w:val="0"/>
                              <w:rPr>
                                <w:rFonts w:ascii="Arial" w:hAnsi="Arial" w:cs="Arial"/>
                                <w:sz w:val="24"/>
                                <w:szCs w:val="24"/>
                              </w:rPr>
                            </w:pPr>
                            <w:r w:rsidRPr="00E96F4E">
                              <w:rPr>
                                <w:rFonts w:ascii="Arial" w:hAnsi="Arial" w:cs="Arial"/>
                                <w:sz w:val="24"/>
                                <w:szCs w:val="24"/>
                              </w:rPr>
                              <w:t xml:space="preserve">An ecological assessment must be carried out and any identified impacts on nearby sites mitigated. </w:t>
                            </w:r>
                          </w:p>
                          <w:p w14:paraId="63E7976C" w14:textId="77777777" w:rsidR="00E96F4E" w:rsidRPr="00E96F4E" w:rsidRDefault="00E96F4E" w:rsidP="00E96F4E">
                            <w:pPr>
                              <w:pStyle w:val="ListParagraph"/>
                              <w:numPr>
                                <w:ilvl w:val="0"/>
                                <w:numId w:val="34"/>
                              </w:numPr>
                              <w:contextualSpacing w:val="0"/>
                              <w:rPr>
                                <w:rFonts w:ascii="Arial" w:hAnsi="Arial" w:cs="Arial"/>
                                <w:sz w:val="24"/>
                                <w:szCs w:val="24"/>
                              </w:rPr>
                            </w:pPr>
                            <w:r w:rsidRPr="00E96F4E">
                              <w:rPr>
                                <w:rFonts w:ascii="Arial" w:hAnsi="Arial" w:cs="Arial"/>
                                <w:sz w:val="24"/>
                                <w:szCs w:val="24"/>
                              </w:rPr>
                              <w:t xml:space="preserve">Pollution mitigation measures are required because the site is within the catchment of </w:t>
                            </w:r>
                            <w:bookmarkStart w:id="73" w:name="_Hlk121733646"/>
                            <w:r w:rsidRPr="00E96F4E">
                              <w:rPr>
                                <w:rFonts w:ascii="Arial" w:hAnsi="Arial" w:cs="Arial"/>
                                <w:sz w:val="24"/>
                                <w:szCs w:val="24"/>
                              </w:rPr>
                              <w:t xml:space="preserve">groundwater source protection zone </w:t>
                            </w:r>
                            <w:bookmarkEnd w:id="73"/>
                            <w:r w:rsidRPr="00E96F4E">
                              <w:rPr>
                                <w:rFonts w:ascii="Arial" w:hAnsi="Arial" w:cs="Arial"/>
                                <w:sz w:val="24"/>
                                <w:szCs w:val="24"/>
                              </w:rPr>
                              <w:t>(III).</w:t>
                            </w:r>
                          </w:p>
                          <w:p w14:paraId="20F1A522" w14:textId="35EB664B" w:rsidR="00C30937" w:rsidRPr="002F632F" w:rsidRDefault="00E96F4E" w:rsidP="00FB1CA8">
                            <w:pPr>
                              <w:pStyle w:val="ListParagraph"/>
                              <w:numPr>
                                <w:ilvl w:val="0"/>
                                <w:numId w:val="34"/>
                              </w:numPr>
                              <w:contextualSpacing w:val="0"/>
                              <w:rPr>
                                <w:rFonts w:ascii="Arial" w:eastAsiaTheme="minorHAnsi" w:hAnsi="Arial" w:cs="Arial"/>
                                <w:sz w:val="24"/>
                                <w:szCs w:val="24"/>
                              </w:rPr>
                            </w:pPr>
                            <w:r w:rsidRPr="002F632F">
                              <w:rPr>
                                <w:rFonts w:ascii="Arial" w:hAnsi="Arial" w:cs="Arial"/>
                                <w:sz w:val="24"/>
                                <w:szCs w:val="24"/>
                              </w:rPr>
                              <w:t>The residential pitches shall not be occupied by any persons other than Gypsies and Travellers</w:t>
                            </w:r>
                            <w:r w:rsidR="001B16BC" w:rsidRPr="001B16BC">
                              <w:rPr>
                                <w:rFonts w:ascii="Arial" w:eastAsiaTheme="minorHAnsi" w:hAnsi="Arial" w:cs="Arial"/>
                                <w:sz w:val="24"/>
                                <w:szCs w:val="24"/>
                              </w:rPr>
                              <w:t xml:space="preserve"> </w:t>
                            </w:r>
                            <w:r w:rsidR="001B16BC">
                              <w:rPr>
                                <w:rFonts w:ascii="Arial" w:eastAsiaTheme="minorHAnsi" w:hAnsi="Arial" w:cs="Arial"/>
                                <w:sz w:val="24"/>
                                <w:szCs w:val="24"/>
                              </w:rPr>
                              <w:t>and their families</w:t>
                            </w:r>
                            <w:r w:rsidRPr="002F632F">
                              <w:rPr>
                                <w:rFonts w:ascii="Arial" w:hAnsi="Arial" w:cs="Arial"/>
                                <w:sz w:val="24"/>
                                <w:szCs w:val="24"/>
                              </w:rPr>
                              <w:t>.</w:t>
                            </w:r>
                          </w:p>
                          <w:bookmarkEnd w:id="71"/>
                          <w:p w14:paraId="280EC541" w14:textId="77777777" w:rsidR="00C30937" w:rsidRPr="005E6036" w:rsidRDefault="00C30937" w:rsidP="00C30937">
                            <w:pPr>
                              <w:pStyle w:val="ListParagraph"/>
                              <w:rPr>
                                <w:rFonts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CFA15" id="_x0000_s1034" type="#_x0000_t202" style="position:absolute;margin-left:398.05pt;margin-top:26.75pt;width:449.25pt;height:110.6pt;z-index:2516899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" strokecolor="red" strokeweight="2pt">
                <v:textbox style="mso-fit-shape-to-text:t">
                  <w:txbxContent>
                    <w:p w14:paraId="53FAFB42" w14:textId="01274803" w:rsidR="00C30937" w:rsidRPr="00B3217E" w:rsidRDefault="00C30937" w:rsidP="00C30937">
                      <w:pPr>
                        <w:rPr>
                          <w:rFonts w:ascii="Arial" w:eastAsiaTheme="minorHAnsi" w:hAnsi="Arial" w:cs="Arial"/>
                          <w:sz w:val="28"/>
                          <w:szCs w:val="28"/>
                        </w:rPr>
                      </w:pPr>
                      <w:bookmarkStart w:id="74" w:name="_Hlk121732540"/>
                      <w:r w:rsidRPr="00B3217E">
                        <w:rPr>
                          <w:rFonts w:ascii="Arial" w:eastAsiaTheme="minorHAnsi" w:hAnsi="Arial" w:cs="Arial"/>
                          <w:sz w:val="28"/>
                          <w:szCs w:val="28"/>
                        </w:rPr>
                        <w:t>Policy GNLP50</w:t>
                      </w:r>
                      <w:r>
                        <w:rPr>
                          <w:rFonts w:ascii="Arial" w:eastAsiaTheme="minorHAnsi" w:hAnsi="Arial" w:cs="Arial"/>
                          <w:sz w:val="28"/>
                          <w:szCs w:val="28"/>
                        </w:rPr>
                        <w:t>2</w:t>
                      </w:r>
                      <w:r w:rsidR="003576EF">
                        <w:rPr>
                          <w:rFonts w:ascii="Arial" w:eastAsiaTheme="minorHAnsi" w:hAnsi="Arial" w:cs="Arial"/>
                          <w:sz w:val="28"/>
                          <w:szCs w:val="28"/>
                        </w:rPr>
                        <w:t>3</w:t>
                      </w:r>
                      <w:r w:rsidRPr="00B3217E">
                        <w:rPr>
                          <w:rFonts w:ascii="Arial" w:eastAsiaTheme="minorHAnsi" w:hAnsi="Arial" w:cs="Arial"/>
                          <w:sz w:val="28"/>
                          <w:szCs w:val="28"/>
                        </w:rPr>
                        <w:t xml:space="preserve"> </w:t>
                      </w:r>
                    </w:p>
                    <w:p w14:paraId="5E860384" w14:textId="77777777" w:rsidR="00C30937" w:rsidRPr="002D0378" w:rsidRDefault="00C30937" w:rsidP="00C30937">
                      <w:pPr>
                        <w:rPr>
                          <w:rFonts w:cs="Arial"/>
                          <w:sz w:val="24"/>
                          <w:szCs w:val="24"/>
                        </w:rPr>
                      </w:pPr>
                    </w:p>
                    <w:p w14:paraId="5641D869" w14:textId="142C223B" w:rsidR="00C30937" w:rsidRPr="00DB20FE" w:rsidRDefault="00E96F4E" w:rsidP="00C30937">
                      <w:pPr>
                        <w:rPr>
                          <w:rFonts w:ascii="Arial" w:eastAsiaTheme="minorHAnsi" w:hAnsi="Arial"/>
                          <w:b/>
                          <w:bCs/>
                          <w:sz w:val="24"/>
                          <w:szCs w:val="24"/>
                        </w:rPr>
                      </w:pPr>
                      <w:r w:rsidRPr="00E96F4E">
                        <w:rPr>
                          <w:rFonts w:ascii="Arial" w:eastAsiaTheme="minorHAnsi" w:hAnsi="Arial"/>
                          <w:b/>
                          <w:bCs/>
                          <w:sz w:val="24"/>
                          <w:szCs w:val="24"/>
                        </w:rPr>
                        <w:t xml:space="preserve">Land </w:t>
                      </w:r>
                      <w:r w:rsidR="005566FC">
                        <w:rPr>
                          <w:rFonts w:ascii="Arial" w:eastAsiaTheme="minorHAnsi" w:hAnsi="Arial"/>
                          <w:b/>
                          <w:bCs/>
                          <w:sz w:val="24"/>
                          <w:szCs w:val="24"/>
                        </w:rPr>
                        <w:t>off</w:t>
                      </w:r>
                      <w:r w:rsidRPr="00E96F4E">
                        <w:rPr>
                          <w:rFonts w:ascii="Arial" w:eastAsiaTheme="minorHAnsi" w:hAnsi="Arial"/>
                          <w:b/>
                          <w:bCs/>
                          <w:sz w:val="24"/>
                          <w:szCs w:val="24"/>
                        </w:rPr>
                        <w:t xml:space="preserve"> </w:t>
                      </w:r>
                      <w:proofErr w:type="spellStart"/>
                      <w:r w:rsidRPr="00E96F4E">
                        <w:rPr>
                          <w:rFonts w:ascii="Arial" w:eastAsiaTheme="minorHAnsi" w:hAnsi="Arial"/>
                          <w:b/>
                          <w:bCs/>
                          <w:sz w:val="24"/>
                          <w:szCs w:val="24"/>
                        </w:rPr>
                        <w:t>Strayground</w:t>
                      </w:r>
                      <w:proofErr w:type="spellEnd"/>
                      <w:r w:rsidRPr="00E96F4E">
                        <w:rPr>
                          <w:rFonts w:ascii="Arial" w:eastAsiaTheme="minorHAnsi" w:hAnsi="Arial"/>
                          <w:b/>
                          <w:bCs/>
                          <w:sz w:val="24"/>
                          <w:szCs w:val="24"/>
                        </w:rPr>
                        <w:t xml:space="preserve"> Lane, Wymondham (1.</w:t>
                      </w:r>
                      <w:r w:rsidR="00024236">
                        <w:rPr>
                          <w:rFonts w:ascii="Arial" w:eastAsiaTheme="minorHAnsi" w:hAnsi="Arial"/>
                          <w:b/>
                          <w:bCs/>
                          <w:sz w:val="24"/>
                          <w:szCs w:val="24"/>
                        </w:rPr>
                        <w:t>1</w:t>
                      </w:r>
                      <w:r w:rsidRPr="00E96F4E">
                        <w:rPr>
                          <w:rFonts w:ascii="Arial" w:eastAsiaTheme="minorHAnsi" w:hAnsi="Arial"/>
                          <w:b/>
                          <w:bCs/>
                          <w:sz w:val="24"/>
                          <w:szCs w:val="24"/>
                        </w:rPr>
                        <w:t xml:space="preserve"> ha)</w:t>
                      </w:r>
                      <w:r>
                        <w:t xml:space="preserve"> </w:t>
                      </w:r>
                      <w:r w:rsidR="00C30937" w:rsidRPr="00DB20FE">
                        <w:rPr>
                          <w:rFonts w:ascii="Arial" w:eastAsiaTheme="minorHAnsi" w:hAnsi="Arial"/>
                          <w:b/>
                          <w:bCs/>
                          <w:sz w:val="24"/>
                          <w:szCs w:val="24"/>
                        </w:rPr>
                        <w:t xml:space="preserve">is allocated for a residential Gypsy and Traveller site. The site will accommodate approximately </w:t>
                      </w:r>
                      <w:r>
                        <w:rPr>
                          <w:rFonts w:ascii="Arial" w:eastAsiaTheme="minorHAnsi" w:hAnsi="Arial"/>
                          <w:b/>
                          <w:bCs/>
                          <w:sz w:val="24"/>
                          <w:szCs w:val="24"/>
                        </w:rPr>
                        <w:t>10</w:t>
                      </w:r>
                      <w:r w:rsidR="00C30937" w:rsidRPr="00DB20FE">
                        <w:rPr>
                          <w:rFonts w:ascii="Arial" w:eastAsiaTheme="minorHAnsi" w:hAnsi="Arial"/>
                          <w:b/>
                          <w:bCs/>
                          <w:sz w:val="24"/>
                          <w:szCs w:val="24"/>
                        </w:rPr>
                        <w:t xml:space="preserve"> residential Gypsy and Traveller pitches.</w:t>
                      </w:r>
                    </w:p>
                    <w:p w14:paraId="37181ED8" w14:textId="77777777" w:rsidR="00C30937" w:rsidRPr="00B3217E" w:rsidRDefault="00C30937" w:rsidP="00C30937">
                      <w:pPr>
                        <w:rPr>
                          <w:rFonts w:ascii="Arial" w:eastAsiaTheme="minorHAnsi" w:hAnsi="Arial" w:cs="Arial"/>
                          <w:sz w:val="24"/>
                          <w:szCs w:val="24"/>
                        </w:rPr>
                      </w:pPr>
                    </w:p>
                    <w:p w14:paraId="3364111F" w14:textId="331751E3" w:rsidR="00C30937" w:rsidRDefault="00C30937" w:rsidP="00C30937">
                      <w:pPr>
                        <w:rPr>
                          <w:rFonts w:ascii="Arial" w:eastAsiaTheme="minorHAnsi" w:hAnsi="Arial" w:cs="Arial"/>
                          <w:sz w:val="24"/>
                          <w:szCs w:val="24"/>
                        </w:rPr>
                      </w:pPr>
                      <w:r w:rsidRPr="00B3217E">
                        <w:rPr>
                          <w:rFonts w:ascii="Arial" w:eastAsiaTheme="minorHAnsi" w:hAnsi="Arial" w:cs="Arial"/>
                          <w:sz w:val="24"/>
                          <w:szCs w:val="24"/>
                        </w:rPr>
                        <w:t xml:space="preserve">The development will </w:t>
                      </w:r>
                      <w:r>
                        <w:rPr>
                          <w:rFonts w:ascii="Arial" w:eastAsiaTheme="minorHAnsi" w:hAnsi="Arial" w:cs="Arial"/>
                          <w:sz w:val="24"/>
                          <w:szCs w:val="24"/>
                        </w:rPr>
                        <w:t xml:space="preserve">address </w:t>
                      </w:r>
                      <w:r w:rsidRPr="00B3217E">
                        <w:rPr>
                          <w:rFonts w:ascii="Arial" w:eastAsiaTheme="minorHAnsi" w:hAnsi="Arial" w:cs="Arial"/>
                          <w:sz w:val="24"/>
                          <w:szCs w:val="24"/>
                        </w:rPr>
                        <w:t xml:space="preserve">the following </w:t>
                      </w:r>
                      <w:r w:rsidR="00E96F4E" w:rsidRPr="00B3217E">
                        <w:rPr>
                          <w:rFonts w:ascii="Arial" w:eastAsiaTheme="minorHAnsi" w:hAnsi="Arial" w:cs="Arial"/>
                          <w:sz w:val="24"/>
                          <w:szCs w:val="24"/>
                        </w:rPr>
                        <w:t>site-specific</w:t>
                      </w:r>
                      <w:r>
                        <w:rPr>
                          <w:rFonts w:ascii="Arial" w:eastAsiaTheme="minorHAnsi" w:hAnsi="Arial" w:cs="Arial"/>
                          <w:sz w:val="24"/>
                          <w:szCs w:val="24"/>
                        </w:rPr>
                        <w:t xml:space="preserve"> matters</w:t>
                      </w:r>
                      <w:r w:rsidRPr="00B3217E">
                        <w:rPr>
                          <w:rFonts w:ascii="Arial" w:eastAsiaTheme="minorHAnsi" w:hAnsi="Arial" w:cs="Arial"/>
                          <w:sz w:val="24"/>
                          <w:szCs w:val="24"/>
                        </w:rPr>
                        <w:t>:</w:t>
                      </w:r>
                    </w:p>
                    <w:p w14:paraId="20AD31D5" w14:textId="77777777" w:rsidR="00FB0DA5" w:rsidRDefault="00FB0DA5" w:rsidP="00C30937">
                      <w:pPr>
                        <w:rPr>
                          <w:rFonts w:ascii="Arial" w:eastAsiaTheme="minorHAnsi" w:hAnsi="Arial" w:cs="Arial"/>
                          <w:sz w:val="24"/>
                          <w:szCs w:val="24"/>
                        </w:rPr>
                      </w:pPr>
                    </w:p>
                    <w:p w14:paraId="6B623629" w14:textId="45BCE778" w:rsidR="00E96F4E" w:rsidRDefault="00E96F4E" w:rsidP="00E96F4E">
                      <w:pPr>
                        <w:pStyle w:val="ListParagraph"/>
                        <w:numPr>
                          <w:ilvl w:val="0"/>
                          <w:numId w:val="34"/>
                        </w:numPr>
                        <w:contextualSpacing w:val="0"/>
                        <w:rPr>
                          <w:rFonts w:ascii="Arial" w:hAnsi="Arial" w:cs="Arial"/>
                          <w:sz w:val="24"/>
                          <w:szCs w:val="24"/>
                        </w:rPr>
                      </w:pPr>
                      <w:r w:rsidRPr="00E96F4E">
                        <w:rPr>
                          <w:rFonts w:ascii="Arial" w:hAnsi="Arial" w:cs="Arial"/>
                          <w:sz w:val="24"/>
                          <w:szCs w:val="24"/>
                        </w:rPr>
                        <w:t xml:space="preserve">Access will be via </w:t>
                      </w:r>
                      <w:proofErr w:type="spellStart"/>
                      <w:r w:rsidRPr="00E96F4E">
                        <w:rPr>
                          <w:rFonts w:ascii="Arial" w:hAnsi="Arial" w:cs="Arial"/>
                          <w:sz w:val="24"/>
                          <w:szCs w:val="24"/>
                        </w:rPr>
                        <w:t>Strayground</w:t>
                      </w:r>
                      <w:proofErr w:type="spellEnd"/>
                      <w:r w:rsidRPr="00E96F4E">
                        <w:rPr>
                          <w:rFonts w:ascii="Arial" w:hAnsi="Arial" w:cs="Arial"/>
                          <w:sz w:val="24"/>
                          <w:szCs w:val="24"/>
                        </w:rPr>
                        <w:t xml:space="preserve"> Lane, using either the existing access</w:t>
                      </w:r>
                      <w:r w:rsidR="005566FC">
                        <w:rPr>
                          <w:rFonts w:ascii="Arial" w:hAnsi="Arial" w:cs="Arial"/>
                          <w:sz w:val="24"/>
                          <w:szCs w:val="24"/>
                        </w:rPr>
                        <w:t xml:space="preserve"> point</w:t>
                      </w:r>
                      <w:r w:rsidRPr="00E96F4E">
                        <w:rPr>
                          <w:rFonts w:ascii="Arial" w:hAnsi="Arial" w:cs="Arial"/>
                          <w:sz w:val="24"/>
                          <w:szCs w:val="24"/>
                        </w:rPr>
                        <w:t xml:space="preserve"> at the north-east corner of the site or a new </w:t>
                      </w:r>
                      <w:r w:rsidR="00FB0DA5">
                        <w:rPr>
                          <w:rFonts w:ascii="Arial" w:hAnsi="Arial" w:cs="Arial"/>
                          <w:sz w:val="24"/>
                          <w:szCs w:val="24"/>
                        </w:rPr>
                        <w:t>access</w:t>
                      </w:r>
                      <w:r w:rsidRPr="00E96F4E">
                        <w:rPr>
                          <w:rFonts w:ascii="Arial" w:hAnsi="Arial" w:cs="Arial"/>
                          <w:sz w:val="24"/>
                          <w:szCs w:val="24"/>
                        </w:rPr>
                        <w:t xml:space="preserve"> </w:t>
                      </w:r>
                      <w:r w:rsidR="00FB0DA5">
                        <w:rPr>
                          <w:rFonts w:ascii="Arial" w:hAnsi="Arial" w:cs="Arial"/>
                          <w:sz w:val="24"/>
                          <w:szCs w:val="24"/>
                        </w:rPr>
                        <w:t xml:space="preserve">on </w:t>
                      </w:r>
                      <w:r w:rsidRPr="00E96F4E">
                        <w:rPr>
                          <w:rFonts w:ascii="Arial" w:hAnsi="Arial" w:cs="Arial"/>
                          <w:sz w:val="24"/>
                          <w:szCs w:val="24"/>
                        </w:rPr>
                        <w:t>the eastern boundary. If a new access is provided any loss of trees or hedgerows will be compensated for by new planting within the site.</w:t>
                      </w:r>
                    </w:p>
                    <w:p w14:paraId="5A4CF0EA" w14:textId="7EBCE2E8" w:rsidR="00DD6B65" w:rsidRDefault="00DD6B65" w:rsidP="00E96F4E">
                      <w:pPr>
                        <w:pStyle w:val="ListParagraph"/>
                        <w:numPr>
                          <w:ilvl w:val="0"/>
                          <w:numId w:val="34"/>
                        </w:numPr>
                        <w:contextualSpacing w:val="0"/>
                        <w:rPr>
                          <w:rFonts w:ascii="Arial" w:hAnsi="Arial" w:cs="Arial"/>
                          <w:sz w:val="24"/>
                          <w:szCs w:val="24"/>
                        </w:rPr>
                      </w:pPr>
                      <w:r>
                        <w:rPr>
                          <w:rFonts w:ascii="Arial" w:hAnsi="Arial" w:cs="Arial"/>
                          <w:sz w:val="24"/>
                          <w:szCs w:val="24"/>
                        </w:rPr>
                        <w:t>Highway i</w:t>
                      </w:r>
                      <w:r w:rsidRPr="00DD6B65">
                        <w:rPr>
                          <w:rFonts w:ascii="Arial" w:hAnsi="Arial" w:cs="Arial"/>
                          <w:sz w:val="24"/>
                          <w:szCs w:val="24"/>
                        </w:rPr>
                        <w:t xml:space="preserve">mprovements will be required to the passing bays along </w:t>
                      </w:r>
                      <w:proofErr w:type="spellStart"/>
                      <w:r w:rsidRPr="00DD6B65">
                        <w:rPr>
                          <w:rFonts w:ascii="Arial" w:hAnsi="Arial" w:cs="Arial"/>
                          <w:sz w:val="24"/>
                          <w:szCs w:val="24"/>
                        </w:rPr>
                        <w:t>Strayground</w:t>
                      </w:r>
                      <w:proofErr w:type="spellEnd"/>
                      <w:r w:rsidRPr="00DD6B65">
                        <w:rPr>
                          <w:rFonts w:ascii="Arial" w:hAnsi="Arial" w:cs="Arial"/>
                          <w:sz w:val="24"/>
                          <w:szCs w:val="24"/>
                        </w:rPr>
                        <w:t xml:space="preserve"> </w:t>
                      </w:r>
                      <w:proofErr w:type="gramStart"/>
                      <w:r w:rsidRPr="00DD6B65">
                        <w:rPr>
                          <w:rFonts w:ascii="Arial" w:hAnsi="Arial" w:cs="Arial"/>
                          <w:sz w:val="24"/>
                          <w:szCs w:val="24"/>
                        </w:rPr>
                        <w:t>Lane</w:t>
                      </w:r>
                      <w:proofErr w:type="gramEnd"/>
                      <w:r w:rsidRPr="00DD6B65">
                        <w:rPr>
                          <w:rFonts w:ascii="Arial" w:hAnsi="Arial" w:cs="Arial"/>
                          <w:sz w:val="24"/>
                          <w:szCs w:val="24"/>
                        </w:rPr>
                        <w:t xml:space="preserve"> and an adequate visibility is required at the junction of Whartons Lane with London Road (the B1172).</w:t>
                      </w:r>
                    </w:p>
                    <w:p w14:paraId="4A0E0A5B" w14:textId="7E17591A" w:rsidR="00255A09" w:rsidRPr="00DD6B65" w:rsidRDefault="00DD6B65" w:rsidP="00DD6B65">
                      <w:pPr>
                        <w:pStyle w:val="ListParagraph"/>
                        <w:numPr>
                          <w:ilvl w:val="0"/>
                          <w:numId w:val="34"/>
                        </w:numPr>
                        <w:contextualSpacing w:val="0"/>
                        <w:rPr>
                          <w:rFonts w:ascii="Arial" w:hAnsi="Arial" w:cs="Arial"/>
                          <w:sz w:val="24"/>
                          <w:szCs w:val="24"/>
                        </w:rPr>
                      </w:pPr>
                      <w:r w:rsidRPr="00DD6B65">
                        <w:rPr>
                          <w:rFonts w:ascii="Arial" w:hAnsi="Arial" w:cs="Arial"/>
                          <w:sz w:val="24"/>
                          <w:szCs w:val="24"/>
                        </w:rPr>
                        <w:t>As the land adjacent to the south-west is in Flood Zones 2 and 3</w:t>
                      </w:r>
                      <w:r w:rsidR="005566FC">
                        <w:rPr>
                          <w:rFonts w:ascii="Arial" w:hAnsi="Arial" w:cs="Arial"/>
                          <w:sz w:val="24"/>
                          <w:szCs w:val="24"/>
                        </w:rPr>
                        <w:t>, c</w:t>
                      </w:r>
                      <w:r w:rsidRPr="00DD6B65">
                        <w:rPr>
                          <w:rFonts w:ascii="Arial" w:hAnsi="Arial" w:cs="Arial"/>
                          <w:sz w:val="24"/>
                          <w:szCs w:val="24"/>
                        </w:rPr>
                        <w:t>aravans and other structures shall also be positioned away from this area.</w:t>
                      </w:r>
                      <w:bookmarkStart w:id="75" w:name="_Hlk121315865"/>
                      <w:r w:rsidR="00255A09" w:rsidRPr="00DD6B65">
                        <w:rPr>
                          <w:rFonts w:ascii="Arial" w:hAnsi="Arial" w:cs="Arial"/>
                          <w:sz w:val="24"/>
                          <w:szCs w:val="24"/>
                        </w:rPr>
                        <w:t xml:space="preserve"> </w:t>
                      </w:r>
                    </w:p>
                    <w:bookmarkEnd w:id="75"/>
                    <w:p w14:paraId="31C4ADD2" w14:textId="59769774" w:rsidR="00E96F4E" w:rsidRDefault="00E96F4E" w:rsidP="00E96F4E">
                      <w:pPr>
                        <w:pStyle w:val="ListParagraph"/>
                        <w:numPr>
                          <w:ilvl w:val="0"/>
                          <w:numId w:val="34"/>
                        </w:numPr>
                        <w:contextualSpacing w:val="0"/>
                        <w:rPr>
                          <w:rFonts w:ascii="Arial" w:hAnsi="Arial" w:cs="Arial"/>
                          <w:sz w:val="24"/>
                          <w:szCs w:val="24"/>
                        </w:rPr>
                      </w:pPr>
                      <w:r w:rsidRPr="00E96F4E">
                        <w:rPr>
                          <w:rFonts w:ascii="Arial" w:hAnsi="Arial" w:cs="Arial"/>
                          <w:sz w:val="24"/>
                          <w:szCs w:val="24"/>
                        </w:rPr>
                        <w:t xml:space="preserve">A contaminated land assessment is </w:t>
                      </w:r>
                      <w:proofErr w:type="gramStart"/>
                      <w:r w:rsidRPr="00E96F4E">
                        <w:rPr>
                          <w:rFonts w:ascii="Arial" w:hAnsi="Arial" w:cs="Arial"/>
                          <w:sz w:val="24"/>
                          <w:szCs w:val="24"/>
                        </w:rPr>
                        <w:t>required</w:t>
                      </w:r>
                      <w:proofErr w:type="gramEnd"/>
                      <w:r w:rsidRPr="00E96F4E">
                        <w:rPr>
                          <w:rFonts w:ascii="Arial" w:hAnsi="Arial" w:cs="Arial"/>
                          <w:sz w:val="24"/>
                          <w:szCs w:val="24"/>
                        </w:rPr>
                        <w:t xml:space="preserve"> and any mitigation must be completed prior to development.</w:t>
                      </w:r>
                    </w:p>
                    <w:p w14:paraId="0E4B7FDA" w14:textId="21D68623" w:rsidR="005566FC" w:rsidRDefault="005566FC" w:rsidP="005566FC">
                      <w:pPr>
                        <w:pStyle w:val="ListParagraph"/>
                        <w:numPr>
                          <w:ilvl w:val="0"/>
                          <w:numId w:val="34"/>
                        </w:numPr>
                        <w:spacing w:after="160" w:line="259" w:lineRule="auto"/>
                        <w:rPr>
                          <w:rFonts w:ascii="Arial" w:hAnsi="Arial" w:cs="Arial"/>
                          <w:sz w:val="24"/>
                          <w:szCs w:val="24"/>
                        </w:rPr>
                      </w:pPr>
                      <w:r>
                        <w:rPr>
                          <w:rFonts w:ascii="Arial" w:hAnsi="Arial" w:cs="Arial"/>
                          <w:sz w:val="24"/>
                          <w:szCs w:val="24"/>
                        </w:rPr>
                        <w:t>Screening will be required</w:t>
                      </w:r>
                      <w:r w:rsidR="009F1FAD" w:rsidRPr="009F1FAD">
                        <w:rPr>
                          <w:rFonts w:ascii="Arial" w:hAnsi="Arial" w:cs="Arial"/>
                          <w:sz w:val="24"/>
                          <w:szCs w:val="24"/>
                        </w:rPr>
                        <w:t xml:space="preserve"> </w:t>
                      </w:r>
                      <w:r w:rsidR="009F1FAD">
                        <w:rPr>
                          <w:rFonts w:ascii="Arial" w:hAnsi="Arial" w:cs="Arial"/>
                          <w:sz w:val="24"/>
                          <w:szCs w:val="24"/>
                        </w:rPr>
                        <w:t xml:space="preserve">to the neighbouring </w:t>
                      </w:r>
                      <w:r w:rsidR="009F1FAD" w:rsidRPr="00EE4553">
                        <w:rPr>
                          <w:rFonts w:ascii="Arial" w:hAnsi="Arial" w:cs="Arial"/>
                          <w:sz w:val="24"/>
                          <w:szCs w:val="24"/>
                        </w:rPr>
                        <w:t>paving company</w:t>
                      </w:r>
                      <w:r>
                        <w:rPr>
                          <w:rFonts w:ascii="Arial" w:hAnsi="Arial" w:cs="Arial"/>
                          <w:sz w:val="24"/>
                          <w:szCs w:val="24"/>
                        </w:rPr>
                        <w:t>.</w:t>
                      </w:r>
                      <w:r w:rsidRPr="00F74C3B">
                        <w:rPr>
                          <w:rFonts w:ascii="Arial" w:hAnsi="Arial" w:cs="Arial"/>
                          <w:sz w:val="24"/>
                          <w:szCs w:val="24"/>
                        </w:rPr>
                        <w:t xml:space="preserve"> </w:t>
                      </w:r>
                    </w:p>
                    <w:p w14:paraId="614D0C8E" w14:textId="200F83BB" w:rsidR="00E96F4E" w:rsidRPr="00E96F4E" w:rsidRDefault="00E96F4E" w:rsidP="00E96F4E">
                      <w:pPr>
                        <w:pStyle w:val="ListParagraph"/>
                        <w:numPr>
                          <w:ilvl w:val="0"/>
                          <w:numId w:val="34"/>
                        </w:numPr>
                        <w:contextualSpacing w:val="0"/>
                        <w:rPr>
                          <w:rFonts w:ascii="Arial" w:hAnsi="Arial" w:cs="Arial"/>
                          <w:sz w:val="24"/>
                          <w:szCs w:val="24"/>
                        </w:rPr>
                      </w:pPr>
                      <w:r w:rsidRPr="00E96F4E">
                        <w:rPr>
                          <w:rFonts w:ascii="Arial" w:hAnsi="Arial" w:cs="Arial"/>
                          <w:sz w:val="24"/>
                          <w:szCs w:val="24"/>
                        </w:rPr>
                        <w:t xml:space="preserve">An ecological assessment must be carried out and any identified impacts on nearby sites mitigated. </w:t>
                      </w:r>
                    </w:p>
                    <w:p w14:paraId="63E7976C" w14:textId="77777777" w:rsidR="00E96F4E" w:rsidRPr="00E96F4E" w:rsidRDefault="00E96F4E" w:rsidP="00E96F4E">
                      <w:pPr>
                        <w:pStyle w:val="ListParagraph"/>
                        <w:numPr>
                          <w:ilvl w:val="0"/>
                          <w:numId w:val="34"/>
                        </w:numPr>
                        <w:contextualSpacing w:val="0"/>
                        <w:rPr>
                          <w:rFonts w:ascii="Arial" w:hAnsi="Arial" w:cs="Arial"/>
                          <w:sz w:val="24"/>
                          <w:szCs w:val="24"/>
                        </w:rPr>
                      </w:pPr>
                      <w:r w:rsidRPr="00E96F4E">
                        <w:rPr>
                          <w:rFonts w:ascii="Arial" w:hAnsi="Arial" w:cs="Arial"/>
                          <w:sz w:val="24"/>
                          <w:szCs w:val="24"/>
                        </w:rPr>
                        <w:t xml:space="preserve">Pollution mitigation measures are required because the site is within the catchment of </w:t>
                      </w:r>
                      <w:bookmarkStart w:id="76" w:name="_Hlk121733646"/>
                      <w:r w:rsidRPr="00E96F4E">
                        <w:rPr>
                          <w:rFonts w:ascii="Arial" w:hAnsi="Arial" w:cs="Arial"/>
                          <w:sz w:val="24"/>
                          <w:szCs w:val="24"/>
                        </w:rPr>
                        <w:t xml:space="preserve">groundwater source protection zone </w:t>
                      </w:r>
                      <w:bookmarkEnd w:id="76"/>
                      <w:r w:rsidRPr="00E96F4E">
                        <w:rPr>
                          <w:rFonts w:ascii="Arial" w:hAnsi="Arial" w:cs="Arial"/>
                          <w:sz w:val="24"/>
                          <w:szCs w:val="24"/>
                        </w:rPr>
                        <w:t>(III).</w:t>
                      </w:r>
                    </w:p>
                    <w:p w14:paraId="20F1A522" w14:textId="35EB664B" w:rsidR="00C30937" w:rsidRPr="002F632F" w:rsidRDefault="00E96F4E" w:rsidP="00FB1CA8">
                      <w:pPr>
                        <w:pStyle w:val="ListParagraph"/>
                        <w:numPr>
                          <w:ilvl w:val="0"/>
                          <w:numId w:val="34"/>
                        </w:numPr>
                        <w:contextualSpacing w:val="0"/>
                        <w:rPr>
                          <w:rFonts w:ascii="Arial" w:eastAsiaTheme="minorHAnsi" w:hAnsi="Arial" w:cs="Arial"/>
                          <w:sz w:val="24"/>
                          <w:szCs w:val="24"/>
                        </w:rPr>
                      </w:pPr>
                      <w:r w:rsidRPr="002F632F">
                        <w:rPr>
                          <w:rFonts w:ascii="Arial" w:hAnsi="Arial" w:cs="Arial"/>
                          <w:sz w:val="24"/>
                          <w:szCs w:val="24"/>
                        </w:rPr>
                        <w:t>The residential pitches shall not be occupied by any persons other than Gypsies and Travellers</w:t>
                      </w:r>
                      <w:r w:rsidR="001B16BC" w:rsidRPr="001B16BC">
                        <w:rPr>
                          <w:rFonts w:ascii="Arial" w:eastAsiaTheme="minorHAnsi" w:hAnsi="Arial" w:cs="Arial"/>
                          <w:sz w:val="24"/>
                          <w:szCs w:val="24"/>
                        </w:rPr>
                        <w:t xml:space="preserve"> </w:t>
                      </w:r>
                      <w:r w:rsidR="001B16BC">
                        <w:rPr>
                          <w:rFonts w:ascii="Arial" w:eastAsiaTheme="minorHAnsi" w:hAnsi="Arial" w:cs="Arial"/>
                          <w:sz w:val="24"/>
                          <w:szCs w:val="24"/>
                        </w:rPr>
                        <w:t>and their families</w:t>
                      </w:r>
                      <w:r w:rsidRPr="002F632F">
                        <w:rPr>
                          <w:rFonts w:ascii="Arial" w:hAnsi="Arial" w:cs="Arial"/>
                          <w:sz w:val="24"/>
                          <w:szCs w:val="24"/>
                        </w:rPr>
                        <w:t>.</w:t>
                      </w:r>
                    </w:p>
                    <w:bookmarkEnd w:id="74"/>
                    <w:p w14:paraId="280EC541" w14:textId="77777777" w:rsidR="00C30937" w:rsidRPr="005E6036" w:rsidRDefault="00C30937" w:rsidP="00C30937">
                      <w:pPr>
                        <w:pStyle w:val="ListParagraph"/>
                        <w:rPr>
                          <w:rFonts w:cs="Arial"/>
                          <w:sz w:val="24"/>
                          <w:szCs w:val="24"/>
                        </w:rPr>
                      </w:pPr>
                    </w:p>
                  </w:txbxContent>
                </v:textbox>
                <w10:wrap type="topAndBottom" anchorx="margin"/>
              </v:shape>
            </w:pict>
          </mc:Fallback>
        </mc:AlternateContent>
      </w:r>
    </w:p>
    <w:p w14:paraId="4679C810" w14:textId="6C8635FD" w:rsidR="00C30937" w:rsidRPr="005C14ED" w:rsidRDefault="00C30937" w:rsidP="00C30937">
      <w:pPr>
        <w:rPr>
          <w:rFonts w:ascii="Arial" w:eastAsiaTheme="majorEastAsia" w:hAnsi="Arial" w:cs="Arial"/>
          <w:b/>
          <w:sz w:val="24"/>
          <w:szCs w:val="24"/>
        </w:rPr>
      </w:pPr>
      <w:r w:rsidRPr="005C14ED">
        <w:rPr>
          <w:rFonts w:ascii="Arial" w:hAnsi="Arial" w:cs="Arial"/>
          <w:sz w:val="24"/>
          <w:szCs w:val="24"/>
        </w:rPr>
        <w:br w:type="page"/>
      </w:r>
    </w:p>
    <w:p w14:paraId="287828D3" w14:textId="3DDD5566" w:rsidR="00745CE5" w:rsidRDefault="00024236">
      <w:pPr>
        <w:spacing w:after="160" w:line="259" w:lineRule="auto"/>
        <w:rPr>
          <w:rFonts w:ascii="Arial" w:eastAsiaTheme="majorEastAsia" w:hAnsi="Arial" w:cs="Arial"/>
          <w:b/>
          <w:sz w:val="32"/>
          <w:szCs w:val="32"/>
        </w:rPr>
      </w:pPr>
      <w:r>
        <w:rPr>
          <w:rFonts w:ascii="Arial" w:hAnsi="Arial" w:cs="Arial"/>
          <w:noProof/>
        </w:rPr>
        <w:lastRenderedPageBreak/>
        <w:drawing>
          <wp:inline distT="0" distB="0" distL="0" distR="0" wp14:anchorId="6F21F2F5" wp14:editId="02F6D6B5">
            <wp:extent cx="5731510" cy="8106410"/>
            <wp:effectExtent l="0" t="0" r="2540" b="8890"/>
            <wp:docPr id="14" name="Picture 1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ma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r w:rsidR="00745CE5">
        <w:rPr>
          <w:rFonts w:ascii="Arial" w:hAnsi="Arial" w:cs="Arial"/>
        </w:rPr>
        <w:t xml:space="preserve"> </w:t>
      </w:r>
      <w:r w:rsidR="00745CE5">
        <w:rPr>
          <w:rFonts w:ascii="Arial" w:hAnsi="Arial" w:cs="Arial"/>
        </w:rPr>
        <w:br w:type="page"/>
      </w:r>
    </w:p>
    <w:p w14:paraId="5D54E412" w14:textId="2860E684" w:rsidR="00456B1A" w:rsidRDefault="00456B1A" w:rsidP="00456B1A">
      <w:pPr>
        <w:pStyle w:val="Heading1"/>
        <w:rPr>
          <w:rFonts w:ascii="Arial" w:hAnsi="Arial" w:cs="Arial"/>
        </w:rPr>
      </w:pPr>
      <w:bookmarkStart w:id="77" w:name="_Toc121738625"/>
      <w:r w:rsidRPr="00456B1A">
        <w:rPr>
          <w:rFonts w:ascii="Arial" w:hAnsi="Arial" w:cs="Arial"/>
        </w:rPr>
        <w:lastRenderedPageBreak/>
        <w:t xml:space="preserve">Policy </w:t>
      </w:r>
      <w:r>
        <w:rPr>
          <w:rFonts w:ascii="Arial" w:hAnsi="Arial" w:cs="Arial"/>
        </w:rPr>
        <w:t xml:space="preserve">GNLP5024 </w:t>
      </w:r>
      <w:proofErr w:type="spellStart"/>
      <w:r w:rsidRPr="00721008">
        <w:rPr>
          <w:rFonts w:ascii="Arial" w:hAnsi="Arial" w:cs="Arial"/>
        </w:rPr>
        <w:t>Upgate</w:t>
      </w:r>
      <w:proofErr w:type="spellEnd"/>
      <w:r w:rsidRPr="00721008">
        <w:rPr>
          <w:rFonts w:ascii="Arial" w:hAnsi="Arial" w:cs="Arial"/>
        </w:rPr>
        <w:t xml:space="preserve"> Street, Carleton Rode</w:t>
      </w:r>
      <w:bookmarkEnd w:id="77"/>
    </w:p>
    <w:p w14:paraId="310211CA" w14:textId="77777777" w:rsidR="00456B1A" w:rsidRDefault="00456B1A" w:rsidP="00456B1A"/>
    <w:p w14:paraId="1318C2BA" w14:textId="4A3A724B" w:rsidR="006D6580" w:rsidRDefault="00976FA3" w:rsidP="006D6580">
      <w:pPr>
        <w:pStyle w:val="ListParagraph"/>
        <w:numPr>
          <w:ilvl w:val="0"/>
          <w:numId w:val="18"/>
        </w:numPr>
        <w:spacing w:after="160" w:line="259" w:lineRule="auto"/>
        <w:rPr>
          <w:rFonts w:ascii="Arial" w:hAnsi="Arial" w:cs="Arial"/>
          <w:sz w:val="24"/>
          <w:szCs w:val="24"/>
        </w:rPr>
      </w:pPr>
      <w:bookmarkStart w:id="78" w:name="_Hlk121734831"/>
      <w:r w:rsidRPr="00976FA3">
        <w:rPr>
          <w:rFonts w:ascii="Arial" w:hAnsi="Arial" w:cs="Arial"/>
          <w:sz w:val="24"/>
          <w:szCs w:val="24"/>
        </w:rPr>
        <w:t xml:space="preserve">This is an existing privately owned Gypsy and Traveller site located on </w:t>
      </w:r>
      <w:proofErr w:type="spellStart"/>
      <w:r w:rsidRPr="00976FA3">
        <w:rPr>
          <w:rFonts w:ascii="Arial" w:hAnsi="Arial" w:cs="Arial"/>
          <w:sz w:val="24"/>
          <w:szCs w:val="24"/>
        </w:rPr>
        <w:t>Upgate</w:t>
      </w:r>
      <w:proofErr w:type="spellEnd"/>
      <w:r w:rsidRPr="00976FA3">
        <w:rPr>
          <w:rFonts w:ascii="Arial" w:hAnsi="Arial" w:cs="Arial"/>
          <w:sz w:val="24"/>
          <w:szCs w:val="24"/>
        </w:rPr>
        <w:t xml:space="preserve"> Street, Carleton Rode. The allocation of GNLP5024 will result in an expansion from the existing 2 pitches to 6 pitches in total.</w:t>
      </w:r>
    </w:p>
    <w:p w14:paraId="3F3F93BE" w14:textId="77777777" w:rsidR="006D6580" w:rsidRPr="006D6580" w:rsidRDefault="006D6580" w:rsidP="006D6580">
      <w:pPr>
        <w:pStyle w:val="ListParagraph"/>
        <w:spacing w:after="160" w:line="259" w:lineRule="auto"/>
        <w:ind w:left="360"/>
        <w:rPr>
          <w:rFonts w:ascii="Arial" w:hAnsi="Arial" w:cs="Arial"/>
          <w:sz w:val="24"/>
          <w:szCs w:val="24"/>
        </w:rPr>
      </w:pPr>
    </w:p>
    <w:p w14:paraId="7DB048F4" w14:textId="4BAA6595" w:rsidR="006D6580" w:rsidRPr="00E12D3B" w:rsidRDefault="006D6580" w:rsidP="00EB3D73">
      <w:pPr>
        <w:pStyle w:val="ListParagraph"/>
        <w:numPr>
          <w:ilvl w:val="0"/>
          <w:numId w:val="18"/>
        </w:numPr>
        <w:spacing w:after="160" w:line="259" w:lineRule="auto"/>
        <w:rPr>
          <w:rFonts w:ascii="Arial" w:hAnsi="Arial" w:cs="Arial"/>
          <w:sz w:val="24"/>
          <w:szCs w:val="24"/>
        </w:rPr>
      </w:pPr>
      <w:r w:rsidRPr="006D6580">
        <w:rPr>
          <w:rFonts w:ascii="Arial" w:hAnsi="Arial" w:cs="Arial"/>
          <w:sz w:val="24"/>
          <w:szCs w:val="24"/>
        </w:rPr>
        <w:t xml:space="preserve">Further development of the site will require investigation of highway safety, including of vehicle speeds along </w:t>
      </w:r>
      <w:proofErr w:type="spellStart"/>
      <w:r w:rsidRPr="006D6580">
        <w:rPr>
          <w:rFonts w:ascii="Arial" w:hAnsi="Arial" w:cs="Arial"/>
          <w:sz w:val="24"/>
          <w:szCs w:val="24"/>
        </w:rPr>
        <w:t>Upgate</w:t>
      </w:r>
      <w:proofErr w:type="spellEnd"/>
      <w:r w:rsidRPr="006D6580">
        <w:rPr>
          <w:rFonts w:ascii="Arial" w:hAnsi="Arial" w:cs="Arial"/>
          <w:sz w:val="24"/>
          <w:szCs w:val="24"/>
        </w:rPr>
        <w:t xml:space="preserve"> Street, with widening of the visibility splay at the site entrance as appropriate. An ecological assessment prior to development is required due to </w:t>
      </w:r>
      <w:r w:rsidR="00490A94">
        <w:rPr>
          <w:rFonts w:ascii="Arial" w:hAnsi="Arial" w:cs="Arial"/>
          <w:sz w:val="24"/>
          <w:szCs w:val="24"/>
        </w:rPr>
        <w:t xml:space="preserve">the presence of </w:t>
      </w:r>
      <w:r w:rsidRPr="006D6580">
        <w:rPr>
          <w:rFonts w:ascii="Arial" w:hAnsi="Arial" w:cs="Arial"/>
          <w:sz w:val="24"/>
          <w:szCs w:val="24"/>
        </w:rPr>
        <w:t>a veteran tree on the northern boundary of the site and because New Buckenham Common is approximately 250 metres to the south-west</w:t>
      </w:r>
      <w:r>
        <w:rPr>
          <w:rFonts w:ascii="Arial" w:hAnsi="Arial" w:cs="Arial"/>
          <w:sz w:val="24"/>
          <w:szCs w:val="24"/>
        </w:rPr>
        <w:t>.</w:t>
      </w:r>
    </w:p>
    <w:bookmarkEnd w:id="78"/>
    <w:p w14:paraId="50112C0B" w14:textId="245F39CE" w:rsidR="00456B1A" w:rsidRDefault="00456B1A" w:rsidP="00456B1A">
      <w:r w:rsidRPr="005C14ED">
        <w:rPr>
          <w:rFonts w:ascii="Arial" w:hAnsi="Arial" w:cs="Arial"/>
          <w:noProof/>
          <w:sz w:val="24"/>
          <w:szCs w:val="24"/>
        </w:rPr>
        <mc:AlternateContent>
          <mc:Choice Requires="wps">
            <w:drawing>
              <wp:anchor distT="45720" distB="45720" distL="114300" distR="114300" simplePos="0" relativeHeight="251692032" behindDoc="0" locked="0" layoutInCell="1" allowOverlap="1" wp14:anchorId="74396894" wp14:editId="596DE050">
                <wp:simplePos x="0" y="0"/>
                <wp:positionH relativeFrom="margin">
                  <wp:posOffset>0</wp:posOffset>
                </wp:positionH>
                <wp:positionV relativeFrom="paragraph">
                  <wp:posOffset>220345</wp:posOffset>
                </wp:positionV>
                <wp:extent cx="5705475" cy="1404620"/>
                <wp:effectExtent l="0" t="0" r="28575" b="2540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25400">
                          <a:solidFill>
                            <a:srgbClr val="FF0000"/>
                          </a:solidFill>
                          <a:miter lim="800000"/>
                          <a:headEnd/>
                          <a:tailEnd/>
                        </a:ln>
                      </wps:spPr>
                      <wps:txbx>
                        <w:txbxContent>
                          <w:p w14:paraId="4775DD34" w14:textId="42319AC1" w:rsidR="00456B1A" w:rsidRPr="00B3217E" w:rsidRDefault="00456B1A" w:rsidP="00456B1A">
                            <w:pPr>
                              <w:rPr>
                                <w:rFonts w:ascii="Arial" w:eastAsiaTheme="minorHAnsi" w:hAnsi="Arial" w:cs="Arial"/>
                                <w:sz w:val="28"/>
                                <w:szCs w:val="28"/>
                              </w:rPr>
                            </w:pPr>
                            <w:bookmarkStart w:id="79" w:name="_Hlk121734841"/>
                            <w:bookmarkStart w:id="80" w:name="_Hlk121734842"/>
                            <w:bookmarkStart w:id="81" w:name="_Hlk121735252"/>
                            <w:bookmarkStart w:id="82" w:name="_Hlk121735253"/>
                            <w:bookmarkStart w:id="83" w:name="_Hlk121735288"/>
                            <w:bookmarkStart w:id="84" w:name="_Hlk121735289"/>
                            <w:bookmarkStart w:id="85" w:name="_Hlk121735300"/>
                            <w:bookmarkStart w:id="86" w:name="_Hlk121735301"/>
                            <w:bookmarkStart w:id="87" w:name="_Hlk121736260"/>
                            <w:bookmarkStart w:id="88" w:name="_Hlk121736261"/>
                            <w:r w:rsidRPr="00B3217E">
                              <w:rPr>
                                <w:rFonts w:ascii="Arial" w:eastAsiaTheme="minorHAnsi" w:hAnsi="Arial" w:cs="Arial"/>
                                <w:sz w:val="28"/>
                                <w:szCs w:val="28"/>
                              </w:rPr>
                              <w:t>Policy GNLP50</w:t>
                            </w:r>
                            <w:r>
                              <w:rPr>
                                <w:rFonts w:ascii="Arial" w:eastAsiaTheme="minorHAnsi" w:hAnsi="Arial" w:cs="Arial"/>
                                <w:sz w:val="28"/>
                                <w:szCs w:val="28"/>
                              </w:rPr>
                              <w:t>24</w:t>
                            </w:r>
                            <w:r w:rsidRPr="00B3217E">
                              <w:rPr>
                                <w:rFonts w:ascii="Arial" w:eastAsiaTheme="minorHAnsi" w:hAnsi="Arial" w:cs="Arial"/>
                                <w:sz w:val="28"/>
                                <w:szCs w:val="28"/>
                              </w:rPr>
                              <w:t xml:space="preserve"> </w:t>
                            </w:r>
                          </w:p>
                          <w:p w14:paraId="0FB3FA79" w14:textId="77777777" w:rsidR="00456B1A" w:rsidRPr="002D0378" w:rsidRDefault="00456B1A" w:rsidP="00456B1A">
                            <w:pPr>
                              <w:rPr>
                                <w:rFonts w:cs="Arial"/>
                                <w:sz w:val="24"/>
                                <w:szCs w:val="24"/>
                              </w:rPr>
                            </w:pPr>
                          </w:p>
                          <w:p w14:paraId="51188AD8" w14:textId="6E9007DC" w:rsidR="00456B1A" w:rsidRPr="00456B1A" w:rsidRDefault="00456B1A" w:rsidP="00456B1A">
                            <w:pPr>
                              <w:rPr>
                                <w:rFonts w:ascii="Arial" w:eastAsiaTheme="minorHAnsi" w:hAnsi="Arial"/>
                                <w:b/>
                                <w:bCs/>
                                <w:sz w:val="24"/>
                                <w:szCs w:val="24"/>
                              </w:rPr>
                            </w:pPr>
                            <w:proofErr w:type="spellStart"/>
                            <w:r w:rsidRPr="00456B1A">
                              <w:rPr>
                                <w:rFonts w:ascii="Arial" w:eastAsiaTheme="minorHAnsi" w:hAnsi="Arial"/>
                                <w:b/>
                                <w:bCs/>
                                <w:sz w:val="24"/>
                                <w:szCs w:val="24"/>
                              </w:rPr>
                              <w:t>Upgate</w:t>
                            </w:r>
                            <w:proofErr w:type="spellEnd"/>
                            <w:r w:rsidRPr="00456B1A">
                              <w:rPr>
                                <w:rFonts w:ascii="Arial" w:eastAsiaTheme="minorHAnsi" w:hAnsi="Arial"/>
                                <w:b/>
                                <w:bCs/>
                                <w:sz w:val="24"/>
                                <w:szCs w:val="24"/>
                              </w:rPr>
                              <w:t xml:space="preserve"> Street, Carleton Rode (0.62 ha) is allocated for a residential Gypsy and Traveller site. The site will accommodate approximately </w:t>
                            </w:r>
                            <w:r w:rsidR="00F2729E">
                              <w:rPr>
                                <w:rFonts w:ascii="Arial" w:eastAsiaTheme="minorHAnsi" w:hAnsi="Arial"/>
                                <w:b/>
                                <w:bCs/>
                                <w:sz w:val="24"/>
                                <w:szCs w:val="24"/>
                              </w:rPr>
                              <w:t>4 additional</w:t>
                            </w:r>
                            <w:r w:rsidRPr="00456B1A">
                              <w:rPr>
                                <w:rFonts w:ascii="Arial" w:eastAsiaTheme="minorHAnsi" w:hAnsi="Arial"/>
                                <w:b/>
                                <w:bCs/>
                                <w:sz w:val="24"/>
                                <w:szCs w:val="24"/>
                              </w:rPr>
                              <w:t xml:space="preserve"> residential Gypsy and Traveller pitches.</w:t>
                            </w:r>
                          </w:p>
                          <w:p w14:paraId="35935451" w14:textId="77777777" w:rsidR="00456B1A" w:rsidRDefault="00456B1A" w:rsidP="00456B1A"/>
                          <w:p w14:paraId="701664B7" w14:textId="24125902" w:rsidR="00456B1A" w:rsidRPr="00456B1A" w:rsidRDefault="00456B1A" w:rsidP="00456B1A">
                            <w:pPr>
                              <w:rPr>
                                <w:rFonts w:ascii="Arial" w:hAnsi="Arial" w:cs="Arial"/>
                                <w:sz w:val="24"/>
                                <w:szCs w:val="24"/>
                              </w:rPr>
                            </w:pPr>
                            <w:r w:rsidRPr="00456B1A">
                              <w:rPr>
                                <w:rFonts w:ascii="Arial" w:hAnsi="Arial" w:cs="Arial"/>
                                <w:sz w:val="24"/>
                                <w:szCs w:val="24"/>
                              </w:rPr>
                              <w:t>The development will address the following site-specific matters:</w:t>
                            </w:r>
                          </w:p>
                          <w:p w14:paraId="2622B0A6" w14:textId="77777777" w:rsidR="00456B1A" w:rsidRPr="00456B1A" w:rsidRDefault="00456B1A" w:rsidP="00456B1A">
                            <w:pPr>
                              <w:rPr>
                                <w:rFonts w:ascii="Arial" w:hAnsi="Arial" w:cs="Arial"/>
                                <w:sz w:val="24"/>
                                <w:szCs w:val="24"/>
                              </w:rPr>
                            </w:pPr>
                          </w:p>
                          <w:p w14:paraId="1BDFA700" w14:textId="0B51FB06" w:rsidR="00456B1A" w:rsidRPr="00456B1A" w:rsidRDefault="007579E8" w:rsidP="00456B1A">
                            <w:pPr>
                              <w:pStyle w:val="ListParagraph"/>
                              <w:numPr>
                                <w:ilvl w:val="0"/>
                                <w:numId w:val="33"/>
                              </w:numPr>
                              <w:contextualSpacing w:val="0"/>
                              <w:rPr>
                                <w:rFonts w:ascii="Arial" w:hAnsi="Arial" w:cs="Arial"/>
                                <w:sz w:val="24"/>
                                <w:szCs w:val="24"/>
                              </w:rPr>
                            </w:pPr>
                            <w:r w:rsidRPr="007579E8">
                              <w:rPr>
                                <w:rFonts w:ascii="Arial" w:hAnsi="Arial" w:cs="Arial"/>
                                <w:sz w:val="24"/>
                                <w:szCs w:val="24"/>
                              </w:rPr>
                              <w:t xml:space="preserve">Access should be via the existing access off </w:t>
                            </w:r>
                            <w:proofErr w:type="spellStart"/>
                            <w:r w:rsidRPr="007579E8">
                              <w:rPr>
                                <w:rFonts w:ascii="Arial" w:hAnsi="Arial" w:cs="Arial"/>
                                <w:sz w:val="24"/>
                                <w:szCs w:val="24"/>
                              </w:rPr>
                              <w:t>Upgate</w:t>
                            </w:r>
                            <w:proofErr w:type="spellEnd"/>
                            <w:r w:rsidRPr="007579E8">
                              <w:rPr>
                                <w:rFonts w:ascii="Arial" w:hAnsi="Arial" w:cs="Arial"/>
                                <w:sz w:val="24"/>
                                <w:szCs w:val="24"/>
                              </w:rPr>
                              <w:t xml:space="preserve"> Street. </w:t>
                            </w:r>
                            <w:r w:rsidR="00490A94">
                              <w:rPr>
                                <w:rFonts w:ascii="Arial" w:hAnsi="Arial" w:cs="Arial"/>
                                <w:sz w:val="24"/>
                                <w:szCs w:val="24"/>
                              </w:rPr>
                              <w:t>A</w:t>
                            </w:r>
                            <w:r w:rsidRPr="007579E8">
                              <w:rPr>
                                <w:rFonts w:ascii="Arial" w:hAnsi="Arial" w:cs="Arial"/>
                                <w:sz w:val="24"/>
                                <w:szCs w:val="24"/>
                              </w:rPr>
                              <w:t xml:space="preserve"> highway safety assessment is </w:t>
                            </w:r>
                            <w:proofErr w:type="gramStart"/>
                            <w:r w:rsidRPr="007579E8">
                              <w:rPr>
                                <w:rFonts w:ascii="Arial" w:hAnsi="Arial" w:cs="Arial"/>
                                <w:sz w:val="24"/>
                                <w:szCs w:val="24"/>
                              </w:rPr>
                              <w:t>required</w:t>
                            </w:r>
                            <w:proofErr w:type="gramEnd"/>
                            <w:r w:rsidRPr="007579E8">
                              <w:rPr>
                                <w:rFonts w:ascii="Arial" w:hAnsi="Arial" w:cs="Arial"/>
                                <w:sz w:val="24"/>
                                <w:szCs w:val="24"/>
                              </w:rPr>
                              <w:t xml:space="preserve"> and an appropriate visibility splay must be achieved.</w:t>
                            </w:r>
                          </w:p>
                          <w:p w14:paraId="6E16648B" w14:textId="77777777" w:rsidR="00456B1A" w:rsidRPr="00456B1A" w:rsidRDefault="00456B1A" w:rsidP="00456B1A">
                            <w:pPr>
                              <w:pStyle w:val="ListParagraph"/>
                              <w:numPr>
                                <w:ilvl w:val="0"/>
                                <w:numId w:val="33"/>
                              </w:numPr>
                              <w:contextualSpacing w:val="0"/>
                              <w:rPr>
                                <w:rFonts w:ascii="Arial" w:hAnsi="Arial" w:cs="Arial"/>
                                <w:sz w:val="24"/>
                                <w:szCs w:val="24"/>
                              </w:rPr>
                            </w:pPr>
                            <w:r w:rsidRPr="00456B1A">
                              <w:rPr>
                                <w:rFonts w:ascii="Arial" w:hAnsi="Arial" w:cs="Arial"/>
                                <w:sz w:val="24"/>
                                <w:szCs w:val="24"/>
                              </w:rPr>
                              <w:t>An ecological assessment must be carried out and any identified impacts on protected species and nearby sites mitigated.</w:t>
                            </w:r>
                          </w:p>
                          <w:p w14:paraId="6C1C1584" w14:textId="0008B7B0" w:rsidR="00456B1A" w:rsidRPr="00456B1A" w:rsidRDefault="00456B1A" w:rsidP="00456B1A">
                            <w:pPr>
                              <w:pStyle w:val="ListParagraph"/>
                              <w:numPr>
                                <w:ilvl w:val="0"/>
                                <w:numId w:val="33"/>
                              </w:numPr>
                              <w:contextualSpacing w:val="0"/>
                              <w:rPr>
                                <w:rFonts w:ascii="Arial" w:hAnsi="Arial" w:cs="Arial"/>
                                <w:sz w:val="24"/>
                                <w:szCs w:val="24"/>
                              </w:rPr>
                            </w:pPr>
                            <w:r w:rsidRPr="00456B1A">
                              <w:rPr>
                                <w:rFonts w:ascii="Arial" w:hAnsi="Arial" w:cs="Arial"/>
                                <w:sz w:val="24"/>
                                <w:szCs w:val="24"/>
                              </w:rPr>
                              <w:t>The residential pitches shall not be occupied by any persons other than Gypsies and Travellers</w:t>
                            </w:r>
                            <w:r w:rsidR="00E42609">
                              <w:rPr>
                                <w:rFonts w:ascii="Arial" w:hAnsi="Arial" w:cs="Arial"/>
                                <w:sz w:val="24"/>
                                <w:szCs w:val="24"/>
                              </w:rPr>
                              <w:t xml:space="preserve"> and their families</w:t>
                            </w:r>
                            <w:r w:rsidRPr="00456B1A">
                              <w:rPr>
                                <w:rFonts w:ascii="Arial" w:hAnsi="Arial" w:cs="Arial"/>
                                <w:sz w:val="24"/>
                                <w:szCs w:val="24"/>
                              </w:rPr>
                              <w:t>.</w:t>
                            </w:r>
                          </w:p>
                          <w:bookmarkEnd w:id="79"/>
                          <w:bookmarkEnd w:id="80"/>
                          <w:bookmarkEnd w:id="81"/>
                          <w:bookmarkEnd w:id="82"/>
                          <w:bookmarkEnd w:id="83"/>
                          <w:bookmarkEnd w:id="84"/>
                          <w:bookmarkEnd w:id="85"/>
                          <w:bookmarkEnd w:id="86"/>
                          <w:bookmarkEnd w:id="87"/>
                          <w:bookmarkEnd w:id="88"/>
                          <w:p w14:paraId="52F837AC" w14:textId="77777777" w:rsidR="00456B1A" w:rsidRPr="005E6036" w:rsidRDefault="00456B1A" w:rsidP="00456B1A">
                            <w:pPr>
                              <w:pStyle w:val="ListParagraph"/>
                              <w:rPr>
                                <w:rFonts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396894" id="_x0000_s1035" type="#_x0000_t202" style="position:absolute;margin-left:0;margin-top:17.35pt;width:449.2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" strokecolor="red" strokeweight="2pt">
                <v:textbox style="mso-fit-shape-to-text:t">
                  <w:txbxContent>
                    <w:p w14:paraId="4775DD34" w14:textId="42319AC1" w:rsidR="00456B1A" w:rsidRPr="00B3217E" w:rsidRDefault="00456B1A" w:rsidP="00456B1A">
                      <w:pPr>
                        <w:rPr>
                          <w:rFonts w:ascii="Arial" w:eastAsiaTheme="minorHAnsi" w:hAnsi="Arial" w:cs="Arial"/>
                          <w:sz w:val="28"/>
                          <w:szCs w:val="28"/>
                        </w:rPr>
                      </w:pPr>
                      <w:bookmarkStart w:id="89" w:name="_Hlk121734841"/>
                      <w:bookmarkStart w:id="90" w:name="_Hlk121734842"/>
                      <w:bookmarkStart w:id="91" w:name="_Hlk121735252"/>
                      <w:bookmarkStart w:id="92" w:name="_Hlk121735253"/>
                      <w:bookmarkStart w:id="93" w:name="_Hlk121735288"/>
                      <w:bookmarkStart w:id="94" w:name="_Hlk121735289"/>
                      <w:bookmarkStart w:id="95" w:name="_Hlk121735300"/>
                      <w:bookmarkStart w:id="96" w:name="_Hlk121735301"/>
                      <w:bookmarkStart w:id="97" w:name="_Hlk121736260"/>
                      <w:bookmarkStart w:id="98" w:name="_Hlk121736261"/>
                      <w:r w:rsidRPr="00B3217E">
                        <w:rPr>
                          <w:rFonts w:ascii="Arial" w:eastAsiaTheme="minorHAnsi" w:hAnsi="Arial" w:cs="Arial"/>
                          <w:sz w:val="28"/>
                          <w:szCs w:val="28"/>
                        </w:rPr>
                        <w:t>Policy GNLP50</w:t>
                      </w:r>
                      <w:r>
                        <w:rPr>
                          <w:rFonts w:ascii="Arial" w:eastAsiaTheme="minorHAnsi" w:hAnsi="Arial" w:cs="Arial"/>
                          <w:sz w:val="28"/>
                          <w:szCs w:val="28"/>
                        </w:rPr>
                        <w:t>24</w:t>
                      </w:r>
                      <w:r w:rsidRPr="00B3217E">
                        <w:rPr>
                          <w:rFonts w:ascii="Arial" w:eastAsiaTheme="minorHAnsi" w:hAnsi="Arial" w:cs="Arial"/>
                          <w:sz w:val="28"/>
                          <w:szCs w:val="28"/>
                        </w:rPr>
                        <w:t xml:space="preserve"> </w:t>
                      </w:r>
                    </w:p>
                    <w:p w14:paraId="0FB3FA79" w14:textId="77777777" w:rsidR="00456B1A" w:rsidRPr="002D0378" w:rsidRDefault="00456B1A" w:rsidP="00456B1A">
                      <w:pPr>
                        <w:rPr>
                          <w:rFonts w:cs="Arial"/>
                          <w:sz w:val="24"/>
                          <w:szCs w:val="24"/>
                        </w:rPr>
                      </w:pPr>
                    </w:p>
                    <w:p w14:paraId="51188AD8" w14:textId="6E9007DC" w:rsidR="00456B1A" w:rsidRPr="00456B1A" w:rsidRDefault="00456B1A" w:rsidP="00456B1A">
                      <w:pPr>
                        <w:rPr>
                          <w:rFonts w:ascii="Arial" w:eastAsiaTheme="minorHAnsi" w:hAnsi="Arial"/>
                          <w:b/>
                          <w:bCs/>
                          <w:sz w:val="24"/>
                          <w:szCs w:val="24"/>
                        </w:rPr>
                      </w:pPr>
                      <w:proofErr w:type="spellStart"/>
                      <w:r w:rsidRPr="00456B1A">
                        <w:rPr>
                          <w:rFonts w:ascii="Arial" w:eastAsiaTheme="minorHAnsi" w:hAnsi="Arial"/>
                          <w:b/>
                          <w:bCs/>
                          <w:sz w:val="24"/>
                          <w:szCs w:val="24"/>
                        </w:rPr>
                        <w:t>Upgate</w:t>
                      </w:r>
                      <w:proofErr w:type="spellEnd"/>
                      <w:r w:rsidRPr="00456B1A">
                        <w:rPr>
                          <w:rFonts w:ascii="Arial" w:eastAsiaTheme="minorHAnsi" w:hAnsi="Arial"/>
                          <w:b/>
                          <w:bCs/>
                          <w:sz w:val="24"/>
                          <w:szCs w:val="24"/>
                        </w:rPr>
                        <w:t xml:space="preserve"> Street, Carleton Rode (0.62 ha) is allocated for a residential Gypsy and Traveller site. The site will accommodate approximately </w:t>
                      </w:r>
                      <w:r w:rsidR="00F2729E">
                        <w:rPr>
                          <w:rFonts w:ascii="Arial" w:eastAsiaTheme="minorHAnsi" w:hAnsi="Arial"/>
                          <w:b/>
                          <w:bCs/>
                          <w:sz w:val="24"/>
                          <w:szCs w:val="24"/>
                        </w:rPr>
                        <w:t>4 additional</w:t>
                      </w:r>
                      <w:r w:rsidRPr="00456B1A">
                        <w:rPr>
                          <w:rFonts w:ascii="Arial" w:eastAsiaTheme="minorHAnsi" w:hAnsi="Arial"/>
                          <w:b/>
                          <w:bCs/>
                          <w:sz w:val="24"/>
                          <w:szCs w:val="24"/>
                        </w:rPr>
                        <w:t xml:space="preserve"> residential Gypsy and Traveller pitches.</w:t>
                      </w:r>
                    </w:p>
                    <w:p w14:paraId="35935451" w14:textId="77777777" w:rsidR="00456B1A" w:rsidRDefault="00456B1A" w:rsidP="00456B1A"/>
                    <w:p w14:paraId="701664B7" w14:textId="24125902" w:rsidR="00456B1A" w:rsidRPr="00456B1A" w:rsidRDefault="00456B1A" w:rsidP="00456B1A">
                      <w:pPr>
                        <w:rPr>
                          <w:rFonts w:ascii="Arial" w:hAnsi="Arial" w:cs="Arial"/>
                          <w:sz w:val="24"/>
                          <w:szCs w:val="24"/>
                        </w:rPr>
                      </w:pPr>
                      <w:r w:rsidRPr="00456B1A">
                        <w:rPr>
                          <w:rFonts w:ascii="Arial" w:hAnsi="Arial" w:cs="Arial"/>
                          <w:sz w:val="24"/>
                          <w:szCs w:val="24"/>
                        </w:rPr>
                        <w:t>The development will address the following site-specific matters:</w:t>
                      </w:r>
                    </w:p>
                    <w:p w14:paraId="2622B0A6" w14:textId="77777777" w:rsidR="00456B1A" w:rsidRPr="00456B1A" w:rsidRDefault="00456B1A" w:rsidP="00456B1A">
                      <w:pPr>
                        <w:rPr>
                          <w:rFonts w:ascii="Arial" w:hAnsi="Arial" w:cs="Arial"/>
                          <w:sz w:val="24"/>
                          <w:szCs w:val="24"/>
                        </w:rPr>
                      </w:pPr>
                    </w:p>
                    <w:p w14:paraId="1BDFA700" w14:textId="0B51FB06" w:rsidR="00456B1A" w:rsidRPr="00456B1A" w:rsidRDefault="007579E8" w:rsidP="00456B1A">
                      <w:pPr>
                        <w:pStyle w:val="ListParagraph"/>
                        <w:numPr>
                          <w:ilvl w:val="0"/>
                          <w:numId w:val="33"/>
                        </w:numPr>
                        <w:contextualSpacing w:val="0"/>
                        <w:rPr>
                          <w:rFonts w:ascii="Arial" w:hAnsi="Arial" w:cs="Arial"/>
                          <w:sz w:val="24"/>
                          <w:szCs w:val="24"/>
                        </w:rPr>
                      </w:pPr>
                      <w:r w:rsidRPr="007579E8">
                        <w:rPr>
                          <w:rFonts w:ascii="Arial" w:hAnsi="Arial" w:cs="Arial"/>
                          <w:sz w:val="24"/>
                          <w:szCs w:val="24"/>
                        </w:rPr>
                        <w:t xml:space="preserve">Access should be via the existing access off </w:t>
                      </w:r>
                      <w:proofErr w:type="spellStart"/>
                      <w:r w:rsidRPr="007579E8">
                        <w:rPr>
                          <w:rFonts w:ascii="Arial" w:hAnsi="Arial" w:cs="Arial"/>
                          <w:sz w:val="24"/>
                          <w:szCs w:val="24"/>
                        </w:rPr>
                        <w:t>Upgate</w:t>
                      </w:r>
                      <w:proofErr w:type="spellEnd"/>
                      <w:r w:rsidRPr="007579E8">
                        <w:rPr>
                          <w:rFonts w:ascii="Arial" w:hAnsi="Arial" w:cs="Arial"/>
                          <w:sz w:val="24"/>
                          <w:szCs w:val="24"/>
                        </w:rPr>
                        <w:t xml:space="preserve"> Street. </w:t>
                      </w:r>
                      <w:r w:rsidR="00490A94">
                        <w:rPr>
                          <w:rFonts w:ascii="Arial" w:hAnsi="Arial" w:cs="Arial"/>
                          <w:sz w:val="24"/>
                          <w:szCs w:val="24"/>
                        </w:rPr>
                        <w:t>A</w:t>
                      </w:r>
                      <w:r w:rsidRPr="007579E8">
                        <w:rPr>
                          <w:rFonts w:ascii="Arial" w:hAnsi="Arial" w:cs="Arial"/>
                          <w:sz w:val="24"/>
                          <w:szCs w:val="24"/>
                        </w:rPr>
                        <w:t xml:space="preserve"> highway safety assessment is </w:t>
                      </w:r>
                      <w:proofErr w:type="gramStart"/>
                      <w:r w:rsidRPr="007579E8">
                        <w:rPr>
                          <w:rFonts w:ascii="Arial" w:hAnsi="Arial" w:cs="Arial"/>
                          <w:sz w:val="24"/>
                          <w:szCs w:val="24"/>
                        </w:rPr>
                        <w:t>required</w:t>
                      </w:r>
                      <w:proofErr w:type="gramEnd"/>
                      <w:r w:rsidRPr="007579E8">
                        <w:rPr>
                          <w:rFonts w:ascii="Arial" w:hAnsi="Arial" w:cs="Arial"/>
                          <w:sz w:val="24"/>
                          <w:szCs w:val="24"/>
                        </w:rPr>
                        <w:t xml:space="preserve"> and an appropriate visibility splay must be achieved.</w:t>
                      </w:r>
                    </w:p>
                    <w:p w14:paraId="6E16648B" w14:textId="77777777" w:rsidR="00456B1A" w:rsidRPr="00456B1A" w:rsidRDefault="00456B1A" w:rsidP="00456B1A">
                      <w:pPr>
                        <w:pStyle w:val="ListParagraph"/>
                        <w:numPr>
                          <w:ilvl w:val="0"/>
                          <w:numId w:val="33"/>
                        </w:numPr>
                        <w:contextualSpacing w:val="0"/>
                        <w:rPr>
                          <w:rFonts w:ascii="Arial" w:hAnsi="Arial" w:cs="Arial"/>
                          <w:sz w:val="24"/>
                          <w:szCs w:val="24"/>
                        </w:rPr>
                      </w:pPr>
                      <w:r w:rsidRPr="00456B1A">
                        <w:rPr>
                          <w:rFonts w:ascii="Arial" w:hAnsi="Arial" w:cs="Arial"/>
                          <w:sz w:val="24"/>
                          <w:szCs w:val="24"/>
                        </w:rPr>
                        <w:t>An ecological assessment must be carried out and any identified impacts on protected species and nearby sites mitigated.</w:t>
                      </w:r>
                    </w:p>
                    <w:p w14:paraId="6C1C1584" w14:textId="0008B7B0" w:rsidR="00456B1A" w:rsidRPr="00456B1A" w:rsidRDefault="00456B1A" w:rsidP="00456B1A">
                      <w:pPr>
                        <w:pStyle w:val="ListParagraph"/>
                        <w:numPr>
                          <w:ilvl w:val="0"/>
                          <w:numId w:val="33"/>
                        </w:numPr>
                        <w:contextualSpacing w:val="0"/>
                        <w:rPr>
                          <w:rFonts w:ascii="Arial" w:hAnsi="Arial" w:cs="Arial"/>
                          <w:sz w:val="24"/>
                          <w:szCs w:val="24"/>
                        </w:rPr>
                      </w:pPr>
                      <w:r w:rsidRPr="00456B1A">
                        <w:rPr>
                          <w:rFonts w:ascii="Arial" w:hAnsi="Arial" w:cs="Arial"/>
                          <w:sz w:val="24"/>
                          <w:szCs w:val="24"/>
                        </w:rPr>
                        <w:t>The residential pitches shall not be occupied by any persons other than Gypsies and Travellers</w:t>
                      </w:r>
                      <w:r w:rsidR="00E42609">
                        <w:rPr>
                          <w:rFonts w:ascii="Arial" w:hAnsi="Arial" w:cs="Arial"/>
                          <w:sz w:val="24"/>
                          <w:szCs w:val="24"/>
                        </w:rPr>
                        <w:t xml:space="preserve"> and their families</w:t>
                      </w:r>
                      <w:r w:rsidRPr="00456B1A">
                        <w:rPr>
                          <w:rFonts w:ascii="Arial" w:hAnsi="Arial" w:cs="Arial"/>
                          <w:sz w:val="24"/>
                          <w:szCs w:val="24"/>
                        </w:rPr>
                        <w:t>.</w:t>
                      </w:r>
                    </w:p>
                    <w:bookmarkEnd w:id="89"/>
                    <w:bookmarkEnd w:id="90"/>
                    <w:bookmarkEnd w:id="91"/>
                    <w:bookmarkEnd w:id="92"/>
                    <w:bookmarkEnd w:id="93"/>
                    <w:bookmarkEnd w:id="94"/>
                    <w:bookmarkEnd w:id="95"/>
                    <w:bookmarkEnd w:id="96"/>
                    <w:bookmarkEnd w:id="97"/>
                    <w:bookmarkEnd w:id="98"/>
                    <w:p w14:paraId="52F837AC" w14:textId="77777777" w:rsidR="00456B1A" w:rsidRPr="005E6036" w:rsidRDefault="00456B1A" w:rsidP="00456B1A">
                      <w:pPr>
                        <w:pStyle w:val="ListParagraph"/>
                        <w:rPr>
                          <w:rFonts w:cs="Arial"/>
                          <w:sz w:val="24"/>
                          <w:szCs w:val="24"/>
                        </w:rPr>
                      </w:pPr>
                    </w:p>
                  </w:txbxContent>
                </v:textbox>
                <w10:wrap type="topAndBottom" anchorx="margin"/>
              </v:shape>
            </w:pict>
          </mc:Fallback>
        </mc:AlternateContent>
      </w:r>
    </w:p>
    <w:p w14:paraId="347B5F88" w14:textId="10CA7B0B" w:rsidR="00456B1A" w:rsidRPr="00456B1A" w:rsidRDefault="00456B1A" w:rsidP="00456B1A">
      <w:pPr>
        <w:pStyle w:val="Heading1"/>
        <w:rPr>
          <w:rFonts w:ascii="Arial" w:hAnsi="Arial" w:cs="Arial"/>
        </w:rPr>
      </w:pPr>
      <w:r w:rsidRPr="00456B1A">
        <w:rPr>
          <w:rFonts w:ascii="Arial" w:hAnsi="Arial" w:cs="Arial"/>
        </w:rPr>
        <w:br w:type="page"/>
      </w:r>
    </w:p>
    <w:p w14:paraId="21FC0E56" w14:textId="2716160B" w:rsidR="00745CE5" w:rsidRDefault="00FB722B">
      <w:pPr>
        <w:spacing w:after="160" w:line="259" w:lineRule="auto"/>
        <w:rPr>
          <w:rFonts w:ascii="Arial" w:eastAsiaTheme="majorEastAsia" w:hAnsi="Arial" w:cs="Arial"/>
          <w:b/>
          <w:sz w:val="32"/>
          <w:szCs w:val="32"/>
        </w:rPr>
      </w:pPr>
      <w:r>
        <w:rPr>
          <w:rFonts w:ascii="Arial" w:hAnsi="Arial" w:cs="Arial"/>
          <w:noProof/>
        </w:rPr>
        <w:lastRenderedPageBreak/>
        <w:drawing>
          <wp:inline distT="0" distB="0" distL="0" distR="0" wp14:anchorId="3F8595C0" wp14:editId="27955622">
            <wp:extent cx="5725160" cy="8094345"/>
            <wp:effectExtent l="0" t="0" r="889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inline>
        </w:drawing>
      </w:r>
      <w:r w:rsidR="00745CE5">
        <w:rPr>
          <w:rFonts w:ascii="Arial" w:hAnsi="Arial" w:cs="Arial"/>
        </w:rPr>
        <w:br w:type="page"/>
      </w:r>
    </w:p>
    <w:p w14:paraId="217D7E6C" w14:textId="54D6E328" w:rsidR="00021340" w:rsidRPr="005C14ED" w:rsidRDefault="00021340" w:rsidP="00670528">
      <w:pPr>
        <w:pStyle w:val="Heading1"/>
        <w:rPr>
          <w:rFonts w:ascii="Arial" w:hAnsi="Arial" w:cs="Arial"/>
        </w:rPr>
      </w:pPr>
      <w:bookmarkStart w:id="99" w:name="_Toc121738626"/>
      <w:r w:rsidRPr="005C14ED">
        <w:rPr>
          <w:rFonts w:ascii="Arial" w:hAnsi="Arial" w:cs="Arial"/>
        </w:rPr>
        <w:lastRenderedPageBreak/>
        <w:t xml:space="preserve">Reasonable Alternative </w:t>
      </w:r>
      <w:r w:rsidR="00FB0DA5">
        <w:rPr>
          <w:rFonts w:ascii="Arial" w:hAnsi="Arial" w:cs="Arial"/>
        </w:rPr>
        <w:t>Site</w:t>
      </w:r>
      <w:bookmarkEnd w:id="99"/>
    </w:p>
    <w:bookmarkEnd w:id="63"/>
    <w:p w14:paraId="0CD9C810" w14:textId="77777777" w:rsidR="00670528" w:rsidRPr="005C14ED" w:rsidRDefault="00670528" w:rsidP="00670528">
      <w:pPr>
        <w:rPr>
          <w:rFonts w:ascii="Arial" w:hAnsi="Arial" w:cs="Arial"/>
        </w:rPr>
      </w:pPr>
    </w:p>
    <w:p w14:paraId="1C172FAA" w14:textId="3D7F4C33" w:rsidR="00330080" w:rsidRPr="005C14ED" w:rsidRDefault="00330080" w:rsidP="00891F8C">
      <w:pPr>
        <w:pStyle w:val="Heading1"/>
        <w:rPr>
          <w:rFonts w:ascii="Arial" w:hAnsi="Arial" w:cs="Arial"/>
        </w:rPr>
      </w:pPr>
      <w:bookmarkStart w:id="100" w:name="_Toc121738627"/>
      <w:r w:rsidRPr="005C14ED">
        <w:rPr>
          <w:rFonts w:ascii="Arial" w:hAnsi="Arial" w:cs="Arial"/>
        </w:rPr>
        <w:t xml:space="preserve">Policy GNLP5013 </w:t>
      </w:r>
      <w:proofErr w:type="spellStart"/>
      <w:r w:rsidRPr="005C14ED">
        <w:rPr>
          <w:rFonts w:ascii="Arial" w:hAnsi="Arial" w:cs="Arial"/>
        </w:rPr>
        <w:t>Ketteringham</w:t>
      </w:r>
      <w:proofErr w:type="spellEnd"/>
      <w:r w:rsidRPr="005C14ED">
        <w:rPr>
          <w:rFonts w:ascii="Arial" w:hAnsi="Arial" w:cs="Arial"/>
        </w:rPr>
        <w:t xml:space="preserve"> Depot </w:t>
      </w:r>
      <w:r w:rsidR="00490A94">
        <w:rPr>
          <w:rFonts w:ascii="Arial" w:hAnsi="Arial" w:cs="Arial"/>
        </w:rPr>
        <w:t>l</w:t>
      </w:r>
      <w:r w:rsidRPr="005C14ED">
        <w:rPr>
          <w:rFonts w:ascii="Arial" w:hAnsi="Arial" w:cs="Arial"/>
        </w:rPr>
        <w:t xml:space="preserve">and west of Station Lane, </w:t>
      </w:r>
      <w:proofErr w:type="spellStart"/>
      <w:r w:rsidRPr="005C14ED">
        <w:rPr>
          <w:rFonts w:ascii="Arial" w:hAnsi="Arial" w:cs="Arial"/>
        </w:rPr>
        <w:t>Ketteringham</w:t>
      </w:r>
      <w:bookmarkEnd w:id="100"/>
      <w:proofErr w:type="spellEnd"/>
      <w:r w:rsidRPr="005C14ED">
        <w:rPr>
          <w:rFonts w:ascii="Arial" w:hAnsi="Arial" w:cs="Arial"/>
        </w:rPr>
        <w:t xml:space="preserve"> </w:t>
      </w:r>
    </w:p>
    <w:p w14:paraId="19DCB84D" w14:textId="77777777" w:rsidR="00670528" w:rsidRPr="005C14ED" w:rsidRDefault="00670528" w:rsidP="00330080">
      <w:pPr>
        <w:pStyle w:val="Heading2"/>
        <w:rPr>
          <w:rFonts w:ascii="Arial" w:hAnsi="Arial" w:cs="Arial"/>
        </w:rPr>
      </w:pPr>
    </w:p>
    <w:p w14:paraId="06472B75" w14:textId="6A2D0FF1" w:rsidR="0086358E" w:rsidRDefault="0086358E" w:rsidP="0086358E">
      <w:pPr>
        <w:pStyle w:val="ListParagraph"/>
        <w:numPr>
          <w:ilvl w:val="0"/>
          <w:numId w:val="18"/>
        </w:numPr>
        <w:spacing w:after="160" w:line="259" w:lineRule="auto"/>
        <w:rPr>
          <w:rFonts w:ascii="Arial" w:eastAsiaTheme="minorHAnsi" w:hAnsi="Arial" w:cs="Arial"/>
          <w:sz w:val="24"/>
          <w:szCs w:val="24"/>
        </w:rPr>
      </w:pPr>
      <w:r w:rsidRPr="0086358E">
        <w:rPr>
          <w:rFonts w:ascii="Arial" w:eastAsiaTheme="minorHAnsi" w:hAnsi="Arial" w:cs="Arial"/>
          <w:sz w:val="24"/>
          <w:szCs w:val="24"/>
        </w:rPr>
        <w:t xml:space="preserve">This </w:t>
      </w:r>
      <w:r w:rsidR="00490A94">
        <w:rPr>
          <w:rFonts w:ascii="Arial" w:eastAsiaTheme="minorHAnsi" w:hAnsi="Arial" w:cs="Arial"/>
          <w:sz w:val="24"/>
          <w:szCs w:val="24"/>
        </w:rPr>
        <w:t xml:space="preserve">site </w:t>
      </w:r>
      <w:r w:rsidRPr="0086358E">
        <w:rPr>
          <w:rFonts w:ascii="Arial" w:eastAsiaTheme="minorHAnsi" w:hAnsi="Arial" w:cs="Arial"/>
          <w:sz w:val="24"/>
          <w:szCs w:val="24"/>
        </w:rPr>
        <w:t xml:space="preserve">is </w:t>
      </w:r>
      <w:r w:rsidR="00490A94">
        <w:rPr>
          <w:rFonts w:ascii="Arial" w:eastAsiaTheme="minorHAnsi" w:hAnsi="Arial" w:cs="Arial"/>
          <w:sz w:val="24"/>
          <w:szCs w:val="24"/>
        </w:rPr>
        <w:t xml:space="preserve">on </w:t>
      </w:r>
      <w:r w:rsidRPr="0086358E">
        <w:rPr>
          <w:rFonts w:ascii="Arial" w:eastAsiaTheme="minorHAnsi" w:hAnsi="Arial" w:cs="Arial"/>
          <w:sz w:val="24"/>
          <w:szCs w:val="24"/>
        </w:rPr>
        <w:t xml:space="preserve">publicly owned land located west of Station Lane, </w:t>
      </w:r>
      <w:proofErr w:type="spellStart"/>
      <w:r w:rsidRPr="0086358E">
        <w:rPr>
          <w:rFonts w:ascii="Arial" w:eastAsiaTheme="minorHAnsi" w:hAnsi="Arial" w:cs="Arial"/>
          <w:sz w:val="24"/>
          <w:szCs w:val="24"/>
        </w:rPr>
        <w:t>Ketteringham</w:t>
      </w:r>
      <w:proofErr w:type="spellEnd"/>
      <w:r w:rsidRPr="0086358E">
        <w:rPr>
          <w:rFonts w:ascii="Arial" w:eastAsiaTheme="minorHAnsi" w:hAnsi="Arial" w:cs="Arial"/>
          <w:sz w:val="24"/>
          <w:szCs w:val="24"/>
        </w:rPr>
        <w:t xml:space="preserve">. It is currently used as a depot which is expected to be relocated. </w:t>
      </w:r>
    </w:p>
    <w:p w14:paraId="103CCE17" w14:textId="77777777" w:rsidR="0086358E" w:rsidRPr="0086358E" w:rsidRDefault="0086358E" w:rsidP="0086358E">
      <w:pPr>
        <w:pStyle w:val="ListParagraph"/>
        <w:spacing w:after="160" w:line="259" w:lineRule="auto"/>
        <w:ind w:left="360"/>
        <w:rPr>
          <w:rFonts w:ascii="Arial" w:eastAsiaTheme="minorHAnsi" w:hAnsi="Arial" w:cs="Arial"/>
          <w:sz w:val="24"/>
          <w:szCs w:val="24"/>
        </w:rPr>
      </w:pPr>
    </w:p>
    <w:p w14:paraId="46208D32" w14:textId="18899060" w:rsidR="0086358E" w:rsidRDefault="0086358E" w:rsidP="0086358E">
      <w:pPr>
        <w:pStyle w:val="ListParagraph"/>
        <w:numPr>
          <w:ilvl w:val="0"/>
          <w:numId w:val="18"/>
        </w:numPr>
        <w:spacing w:after="160" w:line="259" w:lineRule="auto"/>
        <w:rPr>
          <w:rFonts w:ascii="Arial" w:eastAsiaTheme="minorHAnsi" w:hAnsi="Arial" w:cs="Arial"/>
          <w:sz w:val="24"/>
          <w:szCs w:val="24"/>
        </w:rPr>
      </w:pPr>
      <w:r w:rsidRPr="0086358E">
        <w:rPr>
          <w:rFonts w:ascii="Arial" w:eastAsiaTheme="minorHAnsi" w:hAnsi="Arial" w:cs="Arial"/>
          <w:sz w:val="24"/>
          <w:szCs w:val="24"/>
        </w:rPr>
        <w:t xml:space="preserve">This site is separated from the nearest services and facilities which are in </w:t>
      </w:r>
      <w:proofErr w:type="spellStart"/>
      <w:r w:rsidRPr="0086358E">
        <w:rPr>
          <w:rFonts w:ascii="Arial" w:eastAsiaTheme="minorHAnsi" w:hAnsi="Arial" w:cs="Arial"/>
          <w:sz w:val="24"/>
          <w:szCs w:val="24"/>
        </w:rPr>
        <w:t>Hethersett</w:t>
      </w:r>
      <w:proofErr w:type="spellEnd"/>
      <w:r w:rsidR="00490A94">
        <w:rPr>
          <w:rFonts w:ascii="Arial" w:eastAsiaTheme="minorHAnsi" w:hAnsi="Arial" w:cs="Arial"/>
          <w:sz w:val="24"/>
          <w:szCs w:val="24"/>
        </w:rPr>
        <w:t>.</w:t>
      </w:r>
      <w:r w:rsidRPr="0086358E">
        <w:rPr>
          <w:rFonts w:ascii="Arial" w:eastAsiaTheme="minorHAnsi" w:hAnsi="Arial" w:cs="Arial"/>
          <w:sz w:val="24"/>
          <w:szCs w:val="24"/>
        </w:rPr>
        <w:t>, but nevertheless this site is considered a reasonable alternative for consultation. If GNLP5013 became allocated in the local plan a draft policy for the site is shown in the red box below.</w:t>
      </w:r>
    </w:p>
    <w:p w14:paraId="66BE895C" w14:textId="77777777" w:rsidR="0086358E" w:rsidRPr="0086358E" w:rsidRDefault="0086358E" w:rsidP="0086358E">
      <w:pPr>
        <w:pStyle w:val="ListParagraph"/>
        <w:spacing w:after="160" w:line="259" w:lineRule="auto"/>
        <w:ind w:left="360"/>
        <w:rPr>
          <w:rFonts w:ascii="Arial" w:eastAsiaTheme="minorHAnsi" w:hAnsi="Arial" w:cs="Arial"/>
          <w:sz w:val="24"/>
          <w:szCs w:val="24"/>
        </w:rPr>
      </w:pPr>
    </w:p>
    <w:p w14:paraId="3F6FEE61" w14:textId="1978D665" w:rsidR="0086358E" w:rsidRPr="0086358E" w:rsidRDefault="008F225D" w:rsidP="002417BA">
      <w:pPr>
        <w:pStyle w:val="ListParagraph"/>
        <w:numPr>
          <w:ilvl w:val="0"/>
          <w:numId w:val="18"/>
        </w:numPr>
        <w:spacing w:after="160" w:line="259" w:lineRule="auto"/>
        <w:rPr>
          <w:rFonts w:ascii="Arial" w:eastAsiaTheme="minorHAnsi" w:hAnsi="Arial" w:cs="Arial"/>
          <w:sz w:val="24"/>
          <w:szCs w:val="24"/>
        </w:rPr>
      </w:pPr>
      <w:proofErr w:type="gramStart"/>
      <w:r>
        <w:rPr>
          <w:rFonts w:ascii="Arial" w:eastAsiaTheme="minorHAnsi" w:hAnsi="Arial" w:cs="Arial"/>
          <w:sz w:val="24"/>
          <w:szCs w:val="24"/>
        </w:rPr>
        <w:t>A</w:t>
      </w:r>
      <w:r>
        <w:rPr>
          <w:rFonts w:ascii="Arial" w:eastAsiaTheme="minorHAnsi" w:hAnsi="Arial" w:cs="Arial"/>
          <w:sz w:val="24"/>
          <w:szCs w:val="24"/>
        </w:rPr>
        <w:t xml:space="preserve"> number of</w:t>
      </w:r>
      <w:proofErr w:type="gramEnd"/>
      <w:r>
        <w:rPr>
          <w:rFonts w:ascii="Arial" w:eastAsiaTheme="minorHAnsi" w:hAnsi="Arial" w:cs="Arial"/>
          <w:sz w:val="24"/>
          <w:szCs w:val="24"/>
        </w:rPr>
        <w:t xml:space="preserve"> </w:t>
      </w:r>
      <w:r w:rsidRPr="0086358E">
        <w:rPr>
          <w:rFonts w:ascii="Arial" w:eastAsiaTheme="minorHAnsi" w:hAnsi="Arial" w:cs="Arial"/>
          <w:sz w:val="24"/>
          <w:szCs w:val="24"/>
        </w:rPr>
        <w:t>assessments w</w:t>
      </w:r>
      <w:r>
        <w:rPr>
          <w:rFonts w:ascii="Arial" w:eastAsiaTheme="minorHAnsi" w:hAnsi="Arial" w:cs="Arial"/>
          <w:sz w:val="24"/>
          <w:szCs w:val="24"/>
        </w:rPr>
        <w:t>ill be required</w:t>
      </w:r>
      <w:r>
        <w:rPr>
          <w:rFonts w:ascii="Arial" w:eastAsiaTheme="minorHAnsi" w:hAnsi="Arial" w:cs="Arial"/>
          <w:sz w:val="24"/>
          <w:szCs w:val="24"/>
        </w:rPr>
        <w:t xml:space="preserve"> prior to development if</w:t>
      </w:r>
      <w:r w:rsidR="0086358E" w:rsidRPr="0086358E">
        <w:rPr>
          <w:rFonts w:ascii="Arial" w:eastAsiaTheme="minorHAnsi" w:hAnsi="Arial" w:cs="Arial"/>
          <w:sz w:val="24"/>
          <w:szCs w:val="24"/>
        </w:rPr>
        <w:t xml:space="preserve"> the site </w:t>
      </w:r>
      <w:r>
        <w:rPr>
          <w:rFonts w:ascii="Arial" w:eastAsiaTheme="minorHAnsi" w:hAnsi="Arial" w:cs="Arial"/>
          <w:sz w:val="24"/>
          <w:szCs w:val="24"/>
        </w:rPr>
        <w:t xml:space="preserve">is </w:t>
      </w:r>
      <w:r w:rsidR="0086358E" w:rsidRPr="0086358E">
        <w:rPr>
          <w:rFonts w:ascii="Arial" w:eastAsiaTheme="minorHAnsi" w:hAnsi="Arial" w:cs="Arial"/>
          <w:sz w:val="24"/>
          <w:szCs w:val="24"/>
        </w:rPr>
        <w:t xml:space="preserve">allocated. These </w:t>
      </w:r>
      <w:r>
        <w:rPr>
          <w:rFonts w:ascii="Arial" w:eastAsiaTheme="minorHAnsi" w:hAnsi="Arial" w:cs="Arial"/>
          <w:sz w:val="24"/>
          <w:szCs w:val="24"/>
        </w:rPr>
        <w:t xml:space="preserve">are </w:t>
      </w:r>
      <w:r w:rsidR="0086358E" w:rsidRPr="0086358E">
        <w:rPr>
          <w:rFonts w:ascii="Arial" w:eastAsiaTheme="minorHAnsi" w:hAnsi="Arial" w:cs="Arial"/>
          <w:sz w:val="24"/>
          <w:szCs w:val="24"/>
        </w:rPr>
        <w:t>an assessment of possible land contamination from previous uses, an ecological survey for the potential for hibernating bats in the existing buildings and an investigation of potential noise and dust from neighbouring depot and waste processing businesses nearby.</w:t>
      </w:r>
    </w:p>
    <w:p w14:paraId="43971513" w14:textId="435BAAA3" w:rsidR="00021340" w:rsidRPr="005C14ED" w:rsidRDefault="00811C09">
      <w:pPr>
        <w:spacing w:after="160" w:line="259" w:lineRule="auto"/>
        <w:rPr>
          <w:rFonts w:ascii="Arial" w:hAnsi="Arial" w:cs="Arial"/>
        </w:rPr>
      </w:pPr>
      <w:r w:rsidRPr="005C14ED">
        <w:rPr>
          <w:rFonts w:ascii="Arial" w:hAnsi="Arial" w:cs="Arial"/>
          <w:noProof/>
          <w:sz w:val="24"/>
          <w:szCs w:val="24"/>
        </w:rPr>
        <mc:AlternateContent>
          <mc:Choice Requires="wps">
            <w:drawing>
              <wp:anchor distT="45720" distB="45720" distL="114300" distR="114300" simplePos="0" relativeHeight="251683840" behindDoc="0" locked="0" layoutInCell="1" allowOverlap="1" wp14:anchorId="7B69C34E" wp14:editId="23767781">
                <wp:simplePos x="0" y="0"/>
                <wp:positionH relativeFrom="margin">
                  <wp:posOffset>0</wp:posOffset>
                </wp:positionH>
                <wp:positionV relativeFrom="paragraph">
                  <wp:posOffset>321310</wp:posOffset>
                </wp:positionV>
                <wp:extent cx="5705475" cy="1404620"/>
                <wp:effectExtent l="0" t="0" r="28575" b="1778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25400">
                          <a:solidFill>
                            <a:srgbClr val="FF0000"/>
                          </a:solidFill>
                          <a:miter lim="800000"/>
                          <a:headEnd/>
                          <a:tailEnd/>
                        </a:ln>
                      </wps:spPr>
                      <wps:txbx>
                        <w:txbxContent>
                          <w:p w14:paraId="624FDB6A" w14:textId="3CD1D947" w:rsidR="007B328E" w:rsidRPr="004E3B49" w:rsidRDefault="007B328E" w:rsidP="007B328E">
                            <w:pPr>
                              <w:rPr>
                                <w:rFonts w:ascii="Arial" w:hAnsi="Arial" w:cs="Arial"/>
                                <w:sz w:val="28"/>
                                <w:szCs w:val="28"/>
                              </w:rPr>
                            </w:pPr>
                            <w:r w:rsidRPr="004E3B49">
                              <w:rPr>
                                <w:rFonts w:ascii="Arial" w:hAnsi="Arial" w:cs="Arial"/>
                                <w:sz w:val="28"/>
                                <w:szCs w:val="28"/>
                              </w:rPr>
                              <w:t xml:space="preserve">Policy GNLP5013 </w:t>
                            </w:r>
                          </w:p>
                          <w:p w14:paraId="59895EEB" w14:textId="77777777" w:rsidR="007B328E" w:rsidRPr="0045300B" w:rsidRDefault="007B328E" w:rsidP="007B328E">
                            <w:pPr>
                              <w:rPr>
                                <w:rFonts w:ascii="Arial" w:eastAsiaTheme="minorHAnsi" w:hAnsi="Arial"/>
                                <w:b/>
                                <w:bCs/>
                                <w:sz w:val="24"/>
                                <w:szCs w:val="24"/>
                              </w:rPr>
                            </w:pPr>
                          </w:p>
                          <w:p w14:paraId="46C5599C" w14:textId="53D2D1B6" w:rsidR="007B328E" w:rsidRPr="0045300B" w:rsidRDefault="007B328E" w:rsidP="007B328E">
                            <w:pPr>
                              <w:rPr>
                                <w:rFonts w:ascii="Arial" w:eastAsiaTheme="minorHAnsi" w:hAnsi="Arial"/>
                                <w:b/>
                                <w:bCs/>
                                <w:sz w:val="24"/>
                                <w:szCs w:val="24"/>
                              </w:rPr>
                            </w:pPr>
                            <w:r w:rsidRPr="0045300B">
                              <w:rPr>
                                <w:rFonts w:ascii="Arial" w:eastAsiaTheme="minorHAnsi" w:hAnsi="Arial"/>
                                <w:b/>
                                <w:bCs/>
                                <w:sz w:val="24"/>
                                <w:szCs w:val="24"/>
                              </w:rPr>
                              <w:t xml:space="preserve">Land west of Station Lane, </w:t>
                            </w:r>
                            <w:proofErr w:type="spellStart"/>
                            <w:r w:rsidRPr="0045300B">
                              <w:rPr>
                                <w:rFonts w:ascii="Arial" w:eastAsiaTheme="minorHAnsi" w:hAnsi="Arial"/>
                                <w:b/>
                                <w:bCs/>
                                <w:sz w:val="24"/>
                                <w:szCs w:val="24"/>
                              </w:rPr>
                              <w:t>Ketteringham</w:t>
                            </w:r>
                            <w:proofErr w:type="spellEnd"/>
                            <w:r w:rsidRPr="0045300B">
                              <w:rPr>
                                <w:rFonts w:ascii="Arial" w:eastAsiaTheme="minorHAnsi" w:hAnsi="Arial"/>
                                <w:b/>
                                <w:bCs/>
                                <w:sz w:val="24"/>
                                <w:szCs w:val="24"/>
                              </w:rPr>
                              <w:t>, (0.86 ha) is allocated for a residential Gypsy and Traveller site.  The site will accommodate approximately 10 residential Gypsy and Traveller pitches.</w:t>
                            </w:r>
                          </w:p>
                          <w:p w14:paraId="59C418DE" w14:textId="77777777" w:rsidR="00EA351D" w:rsidRPr="007B328E" w:rsidRDefault="00EA351D" w:rsidP="007B328E">
                            <w:pPr>
                              <w:rPr>
                                <w:b/>
                                <w:bCs/>
                                <w:sz w:val="24"/>
                                <w:szCs w:val="24"/>
                              </w:rPr>
                            </w:pPr>
                          </w:p>
                          <w:p w14:paraId="042E3383" w14:textId="14E03322" w:rsidR="007B328E" w:rsidRDefault="007B328E" w:rsidP="0045300B">
                            <w:pPr>
                              <w:rPr>
                                <w:rFonts w:ascii="Arial" w:eastAsiaTheme="minorHAnsi" w:hAnsi="Arial" w:cs="Arial"/>
                                <w:sz w:val="24"/>
                                <w:szCs w:val="24"/>
                              </w:rPr>
                            </w:pPr>
                            <w:r w:rsidRPr="0045300B">
                              <w:rPr>
                                <w:rFonts w:ascii="Arial" w:eastAsiaTheme="minorHAnsi" w:hAnsi="Arial" w:cs="Arial"/>
                                <w:sz w:val="24"/>
                                <w:szCs w:val="24"/>
                              </w:rPr>
                              <w:t xml:space="preserve">The development will </w:t>
                            </w:r>
                            <w:r w:rsidR="004875CA">
                              <w:rPr>
                                <w:rFonts w:ascii="Arial" w:eastAsiaTheme="minorHAnsi" w:hAnsi="Arial" w:cs="Arial"/>
                                <w:sz w:val="24"/>
                                <w:szCs w:val="24"/>
                              </w:rPr>
                              <w:t xml:space="preserve">address </w:t>
                            </w:r>
                            <w:r w:rsidRPr="0045300B">
                              <w:rPr>
                                <w:rFonts w:ascii="Arial" w:eastAsiaTheme="minorHAnsi" w:hAnsi="Arial" w:cs="Arial"/>
                                <w:sz w:val="24"/>
                                <w:szCs w:val="24"/>
                              </w:rPr>
                              <w:t>the following site</w:t>
                            </w:r>
                            <w:r w:rsidR="00F2729E">
                              <w:rPr>
                                <w:rFonts w:ascii="Arial" w:eastAsiaTheme="minorHAnsi" w:hAnsi="Arial" w:cs="Arial"/>
                                <w:sz w:val="24"/>
                                <w:szCs w:val="24"/>
                              </w:rPr>
                              <w:t>-</w:t>
                            </w:r>
                            <w:r w:rsidRPr="0045300B">
                              <w:rPr>
                                <w:rFonts w:ascii="Arial" w:eastAsiaTheme="minorHAnsi" w:hAnsi="Arial" w:cs="Arial"/>
                                <w:sz w:val="24"/>
                                <w:szCs w:val="24"/>
                              </w:rPr>
                              <w:t>specific</w:t>
                            </w:r>
                            <w:r w:rsidR="004875CA">
                              <w:rPr>
                                <w:rFonts w:ascii="Arial" w:eastAsiaTheme="minorHAnsi" w:hAnsi="Arial" w:cs="Arial"/>
                                <w:sz w:val="24"/>
                                <w:szCs w:val="24"/>
                              </w:rPr>
                              <w:t xml:space="preserve"> matters</w:t>
                            </w:r>
                            <w:r w:rsidRPr="0045300B">
                              <w:rPr>
                                <w:rFonts w:ascii="Arial" w:eastAsiaTheme="minorHAnsi" w:hAnsi="Arial" w:cs="Arial"/>
                                <w:sz w:val="24"/>
                                <w:szCs w:val="24"/>
                              </w:rPr>
                              <w:t>:</w:t>
                            </w:r>
                          </w:p>
                          <w:p w14:paraId="45AB32CA" w14:textId="77777777" w:rsidR="0045300B" w:rsidRPr="0045300B" w:rsidRDefault="0045300B" w:rsidP="0045300B">
                            <w:pPr>
                              <w:rPr>
                                <w:rFonts w:ascii="Arial" w:eastAsiaTheme="minorHAnsi" w:hAnsi="Arial" w:cs="Arial"/>
                                <w:sz w:val="24"/>
                                <w:szCs w:val="24"/>
                              </w:rPr>
                            </w:pPr>
                          </w:p>
                          <w:p w14:paraId="35B7CE90" w14:textId="128E5547" w:rsidR="007B328E" w:rsidRPr="00ED6F02" w:rsidRDefault="007B328E" w:rsidP="00ED6F02">
                            <w:pPr>
                              <w:pStyle w:val="ListParagraph"/>
                              <w:numPr>
                                <w:ilvl w:val="0"/>
                                <w:numId w:val="24"/>
                              </w:numPr>
                              <w:rPr>
                                <w:rFonts w:ascii="Arial" w:eastAsiaTheme="minorHAnsi" w:hAnsi="Arial" w:cs="Arial"/>
                                <w:sz w:val="24"/>
                                <w:szCs w:val="24"/>
                              </w:rPr>
                            </w:pPr>
                            <w:r w:rsidRPr="00ED6F02">
                              <w:rPr>
                                <w:rFonts w:ascii="Arial" w:eastAsiaTheme="minorHAnsi" w:hAnsi="Arial" w:cs="Arial"/>
                                <w:sz w:val="24"/>
                                <w:szCs w:val="24"/>
                              </w:rPr>
                              <w:t>Access should be via the existing access that currently serves the depot.</w:t>
                            </w:r>
                          </w:p>
                          <w:p w14:paraId="677C2A39" w14:textId="01519709" w:rsidR="007B328E" w:rsidRPr="00ED6F02" w:rsidRDefault="007B328E" w:rsidP="00ED6F02">
                            <w:pPr>
                              <w:pStyle w:val="ListParagraph"/>
                              <w:numPr>
                                <w:ilvl w:val="0"/>
                                <w:numId w:val="24"/>
                              </w:numPr>
                              <w:rPr>
                                <w:rFonts w:ascii="Arial" w:eastAsiaTheme="minorHAnsi" w:hAnsi="Arial" w:cs="Arial"/>
                                <w:sz w:val="24"/>
                                <w:szCs w:val="24"/>
                              </w:rPr>
                            </w:pPr>
                            <w:r w:rsidRPr="00ED6F02">
                              <w:rPr>
                                <w:rFonts w:ascii="Arial" w:eastAsiaTheme="minorHAnsi" w:hAnsi="Arial" w:cs="Arial"/>
                                <w:sz w:val="24"/>
                                <w:szCs w:val="24"/>
                              </w:rPr>
                              <w:t>Investigation is required of the potential for the conversion of existing buildings, particularly at the frontage, as part of the redevelopment.</w:t>
                            </w:r>
                          </w:p>
                          <w:p w14:paraId="216CCA97" w14:textId="05FE2878" w:rsidR="007B328E" w:rsidRPr="00ED6F02" w:rsidRDefault="00FB0DA5" w:rsidP="00ED6F02">
                            <w:pPr>
                              <w:pStyle w:val="ListParagraph"/>
                              <w:numPr>
                                <w:ilvl w:val="0"/>
                                <w:numId w:val="24"/>
                              </w:numPr>
                              <w:rPr>
                                <w:rFonts w:ascii="Arial" w:eastAsiaTheme="minorHAnsi" w:hAnsi="Arial" w:cs="Arial"/>
                                <w:sz w:val="24"/>
                                <w:szCs w:val="24"/>
                              </w:rPr>
                            </w:pPr>
                            <w:r>
                              <w:rPr>
                                <w:rFonts w:ascii="Arial" w:eastAsiaTheme="minorHAnsi" w:hAnsi="Arial" w:cs="Arial"/>
                                <w:sz w:val="24"/>
                                <w:szCs w:val="24"/>
                              </w:rPr>
                              <w:t>N</w:t>
                            </w:r>
                            <w:r w:rsidR="007B328E" w:rsidRPr="00ED6F02">
                              <w:rPr>
                                <w:rFonts w:ascii="Arial" w:eastAsiaTheme="minorHAnsi" w:hAnsi="Arial" w:cs="Arial"/>
                                <w:sz w:val="24"/>
                                <w:szCs w:val="24"/>
                              </w:rPr>
                              <w:t xml:space="preserve">oise and air quality </w:t>
                            </w:r>
                            <w:r>
                              <w:rPr>
                                <w:rFonts w:ascii="Arial" w:eastAsiaTheme="minorHAnsi" w:hAnsi="Arial" w:cs="Arial"/>
                                <w:sz w:val="24"/>
                                <w:szCs w:val="24"/>
                              </w:rPr>
                              <w:t xml:space="preserve">investigations are required, </w:t>
                            </w:r>
                            <w:r w:rsidR="007B328E" w:rsidRPr="00ED6F02">
                              <w:rPr>
                                <w:rFonts w:ascii="Arial" w:eastAsiaTheme="minorHAnsi" w:hAnsi="Arial" w:cs="Arial"/>
                                <w:sz w:val="24"/>
                                <w:szCs w:val="24"/>
                              </w:rPr>
                              <w:t>and the layout and design of the site should include boundary treatments that protect residential amenity.</w:t>
                            </w:r>
                          </w:p>
                          <w:p w14:paraId="65A4BC53" w14:textId="111A9B57" w:rsidR="007B328E" w:rsidRPr="00ED6F02" w:rsidRDefault="007B328E" w:rsidP="00ED6F02">
                            <w:pPr>
                              <w:pStyle w:val="ListParagraph"/>
                              <w:numPr>
                                <w:ilvl w:val="0"/>
                                <w:numId w:val="24"/>
                              </w:numPr>
                              <w:rPr>
                                <w:rFonts w:ascii="Arial" w:eastAsiaTheme="minorHAnsi" w:hAnsi="Arial" w:cs="Arial"/>
                                <w:sz w:val="24"/>
                                <w:szCs w:val="24"/>
                              </w:rPr>
                            </w:pPr>
                            <w:r w:rsidRPr="00ED6F02">
                              <w:rPr>
                                <w:rFonts w:ascii="Arial" w:eastAsiaTheme="minorHAnsi" w:hAnsi="Arial" w:cs="Arial"/>
                                <w:sz w:val="24"/>
                                <w:szCs w:val="24"/>
                              </w:rPr>
                              <w:t xml:space="preserve">A contaminated land assessment is </w:t>
                            </w:r>
                            <w:r w:rsidR="006D6580" w:rsidRPr="00ED6F02">
                              <w:rPr>
                                <w:rFonts w:ascii="Arial" w:eastAsiaTheme="minorHAnsi" w:hAnsi="Arial" w:cs="Arial"/>
                                <w:sz w:val="24"/>
                                <w:szCs w:val="24"/>
                              </w:rPr>
                              <w:t>required,</w:t>
                            </w:r>
                            <w:r w:rsidRPr="00ED6F02">
                              <w:rPr>
                                <w:rFonts w:ascii="Arial" w:eastAsiaTheme="minorHAnsi" w:hAnsi="Arial" w:cs="Arial"/>
                                <w:sz w:val="24"/>
                                <w:szCs w:val="24"/>
                              </w:rPr>
                              <w:t xml:space="preserve"> and any mitigation must be completed prior to development.</w:t>
                            </w:r>
                          </w:p>
                          <w:p w14:paraId="7BD9A234" w14:textId="2469C306" w:rsidR="007B328E" w:rsidRPr="00ED6F02" w:rsidRDefault="007B328E" w:rsidP="00ED6F02">
                            <w:pPr>
                              <w:pStyle w:val="ListParagraph"/>
                              <w:numPr>
                                <w:ilvl w:val="0"/>
                                <w:numId w:val="24"/>
                              </w:numPr>
                              <w:rPr>
                                <w:rFonts w:ascii="Arial" w:eastAsiaTheme="minorHAnsi" w:hAnsi="Arial" w:cs="Arial"/>
                                <w:sz w:val="24"/>
                                <w:szCs w:val="24"/>
                              </w:rPr>
                            </w:pPr>
                            <w:r w:rsidRPr="00ED6F02">
                              <w:rPr>
                                <w:rFonts w:ascii="Arial" w:eastAsiaTheme="minorHAnsi" w:hAnsi="Arial" w:cs="Arial"/>
                                <w:sz w:val="24"/>
                                <w:szCs w:val="24"/>
                              </w:rPr>
                              <w:t>An ecological survey is required due to the potential presence of protected species such as bats or barn owls in the existing buildings.</w:t>
                            </w:r>
                          </w:p>
                          <w:p w14:paraId="3AE9C530" w14:textId="124CB032" w:rsidR="007B328E" w:rsidRPr="00ED6F02" w:rsidRDefault="007B328E" w:rsidP="00ED6F02">
                            <w:pPr>
                              <w:pStyle w:val="ListParagraph"/>
                              <w:numPr>
                                <w:ilvl w:val="0"/>
                                <w:numId w:val="24"/>
                              </w:numPr>
                              <w:rPr>
                                <w:rFonts w:ascii="Arial" w:eastAsiaTheme="minorHAnsi" w:hAnsi="Arial" w:cs="Arial"/>
                                <w:sz w:val="24"/>
                                <w:szCs w:val="24"/>
                              </w:rPr>
                            </w:pPr>
                            <w:r w:rsidRPr="00ED6F02">
                              <w:rPr>
                                <w:rFonts w:ascii="Arial" w:eastAsiaTheme="minorHAnsi" w:hAnsi="Arial" w:cs="Arial"/>
                                <w:sz w:val="24"/>
                                <w:szCs w:val="24"/>
                              </w:rPr>
                              <w:t>The residential pitches shall not be occupied by any persons other than Gypsies and Travellers</w:t>
                            </w:r>
                            <w:r w:rsidR="00694600">
                              <w:rPr>
                                <w:rFonts w:ascii="Arial" w:eastAsiaTheme="minorHAnsi" w:hAnsi="Arial" w:cs="Arial"/>
                                <w:sz w:val="24"/>
                                <w:szCs w:val="24"/>
                              </w:rPr>
                              <w:t xml:space="preserve"> and their families</w:t>
                            </w:r>
                            <w:r w:rsidRPr="00ED6F02">
                              <w:rPr>
                                <w:rFonts w:ascii="Arial" w:eastAsiaTheme="minorHAnsi" w:hAnsi="Arial" w:cs="Arial"/>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69C34E" id="_x0000_s1036" type="#_x0000_t202" style="position:absolute;margin-left:0;margin-top:25.3pt;width:449.2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" strokecolor="red" strokeweight="2pt">
                <v:textbox style="mso-fit-shape-to-text:t">
                  <w:txbxContent>
                    <w:p w14:paraId="624FDB6A" w14:textId="3CD1D947" w:rsidR="007B328E" w:rsidRPr="004E3B49" w:rsidRDefault="007B328E" w:rsidP="007B328E">
                      <w:pPr>
                        <w:rPr>
                          <w:rFonts w:ascii="Arial" w:hAnsi="Arial" w:cs="Arial"/>
                          <w:sz w:val="28"/>
                          <w:szCs w:val="28"/>
                        </w:rPr>
                      </w:pPr>
                      <w:r w:rsidRPr="004E3B49">
                        <w:rPr>
                          <w:rFonts w:ascii="Arial" w:hAnsi="Arial" w:cs="Arial"/>
                          <w:sz w:val="28"/>
                          <w:szCs w:val="28"/>
                        </w:rPr>
                        <w:t xml:space="preserve">Policy GNLP5013 </w:t>
                      </w:r>
                    </w:p>
                    <w:p w14:paraId="59895EEB" w14:textId="77777777" w:rsidR="007B328E" w:rsidRPr="0045300B" w:rsidRDefault="007B328E" w:rsidP="007B328E">
                      <w:pPr>
                        <w:rPr>
                          <w:rFonts w:ascii="Arial" w:eastAsiaTheme="minorHAnsi" w:hAnsi="Arial"/>
                          <w:b/>
                          <w:bCs/>
                          <w:sz w:val="24"/>
                          <w:szCs w:val="24"/>
                        </w:rPr>
                      </w:pPr>
                    </w:p>
                    <w:p w14:paraId="46C5599C" w14:textId="53D2D1B6" w:rsidR="007B328E" w:rsidRPr="0045300B" w:rsidRDefault="007B328E" w:rsidP="007B328E">
                      <w:pPr>
                        <w:rPr>
                          <w:rFonts w:ascii="Arial" w:eastAsiaTheme="minorHAnsi" w:hAnsi="Arial"/>
                          <w:b/>
                          <w:bCs/>
                          <w:sz w:val="24"/>
                          <w:szCs w:val="24"/>
                        </w:rPr>
                      </w:pPr>
                      <w:r w:rsidRPr="0045300B">
                        <w:rPr>
                          <w:rFonts w:ascii="Arial" w:eastAsiaTheme="minorHAnsi" w:hAnsi="Arial"/>
                          <w:b/>
                          <w:bCs/>
                          <w:sz w:val="24"/>
                          <w:szCs w:val="24"/>
                        </w:rPr>
                        <w:t xml:space="preserve">Land west of Station Lane, </w:t>
                      </w:r>
                      <w:proofErr w:type="spellStart"/>
                      <w:r w:rsidRPr="0045300B">
                        <w:rPr>
                          <w:rFonts w:ascii="Arial" w:eastAsiaTheme="minorHAnsi" w:hAnsi="Arial"/>
                          <w:b/>
                          <w:bCs/>
                          <w:sz w:val="24"/>
                          <w:szCs w:val="24"/>
                        </w:rPr>
                        <w:t>Ketteringham</w:t>
                      </w:r>
                      <w:proofErr w:type="spellEnd"/>
                      <w:r w:rsidRPr="0045300B">
                        <w:rPr>
                          <w:rFonts w:ascii="Arial" w:eastAsiaTheme="minorHAnsi" w:hAnsi="Arial"/>
                          <w:b/>
                          <w:bCs/>
                          <w:sz w:val="24"/>
                          <w:szCs w:val="24"/>
                        </w:rPr>
                        <w:t>, (0.86 ha) is allocated for a residential Gypsy and Traveller site.  The site will accommodate approximately 10 residential Gypsy and Traveller pitches.</w:t>
                      </w:r>
                    </w:p>
                    <w:p w14:paraId="59C418DE" w14:textId="77777777" w:rsidR="00EA351D" w:rsidRPr="007B328E" w:rsidRDefault="00EA351D" w:rsidP="007B328E">
                      <w:pPr>
                        <w:rPr>
                          <w:b/>
                          <w:bCs/>
                          <w:sz w:val="24"/>
                          <w:szCs w:val="24"/>
                        </w:rPr>
                      </w:pPr>
                    </w:p>
                    <w:p w14:paraId="042E3383" w14:textId="14E03322" w:rsidR="007B328E" w:rsidRDefault="007B328E" w:rsidP="0045300B">
                      <w:pPr>
                        <w:rPr>
                          <w:rFonts w:ascii="Arial" w:eastAsiaTheme="minorHAnsi" w:hAnsi="Arial" w:cs="Arial"/>
                          <w:sz w:val="24"/>
                          <w:szCs w:val="24"/>
                        </w:rPr>
                      </w:pPr>
                      <w:r w:rsidRPr="0045300B">
                        <w:rPr>
                          <w:rFonts w:ascii="Arial" w:eastAsiaTheme="minorHAnsi" w:hAnsi="Arial" w:cs="Arial"/>
                          <w:sz w:val="24"/>
                          <w:szCs w:val="24"/>
                        </w:rPr>
                        <w:t xml:space="preserve">The development will </w:t>
                      </w:r>
                      <w:r w:rsidR="004875CA">
                        <w:rPr>
                          <w:rFonts w:ascii="Arial" w:eastAsiaTheme="minorHAnsi" w:hAnsi="Arial" w:cs="Arial"/>
                          <w:sz w:val="24"/>
                          <w:szCs w:val="24"/>
                        </w:rPr>
                        <w:t xml:space="preserve">address </w:t>
                      </w:r>
                      <w:r w:rsidRPr="0045300B">
                        <w:rPr>
                          <w:rFonts w:ascii="Arial" w:eastAsiaTheme="minorHAnsi" w:hAnsi="Arial" w:cs="Arial"/>
                          <w:sz w:val="24"/>
                          <w:szCs w:val="24"/>
                        </w:rPr>
                        <w:t>the following site</w:t>
                      </w:r>
                      <w:r w:rsidR="00F2729E">
                        <w:rPr>
                          <w:rFonts w:ascii="Arial" w:eastAsiaTheme="minorHAnsi" w:hAnsi="Arial" w:cs="Arial"/>
                          <w:sz w:val="24"/>
                          <w:szCs w:val="24"/>
                        </w:rPr>
                        <w:t>-</w:t>
                      </w:r>
                      <w:r w:rsidRPr="0045300B">
                        <w:rPr>
                          <w:rFonts w:ascii="Arial" w:eastAsiaTheme="minorHAnsi" w:hAnsi="Arial" w:cs="Arial"/>
                          <w:sz w:val="24"/>
                          <w:szCs w:val="24"/>
                        </w:rPr>
                        <w:t>specific</w:t>
                      </w:r>
                      <w:r w:rsidR="004875CA">
                        <w:rPr>
                          <w:rFonts w:ascii="Arial" w:eastAsiaTheme="minorHAnsi" w:hAnsi="Arial" w:cs="Arial"/>
                          <w:sz w:val="24"/>
                          <w:szCs w:val="24"/>
                        </w:rPr>
                        <w:t xml:space="preserve"> matters</w:t>
                      </w:r>
                      <w:r w:rsidRPr="0045300B">
                        <w:rPr>
                          <w:rFonts w:ascii="Arial" w:eastAsiaTheme="minorHAnsi" w:hAnsi="Arial" w:cs="Arial"/>
                          <w:sz w:val="24"/>
                          <w:szCs w:val="24"/>
                        </w:rPr>
                        <w:t>:</w:t>
                      </w:r>
                    </w:p>
                    <w:p w14:paraId="45AB32CA" w14:textId="77777777" w:rsidR="0045300B" w:rsidRPr="0045300B" w:rsidRDefault="0045300B" w:rsidP="0045300B">
                      <w:pPr>
                        <w:rPr>
                          <w:rFonts w:ascii="Arial" w:eastAsiaTheme="minorHAnsi" w:hAnsi="Arial" w:cs="Arial"/>
                          <w:sz w:val="24"/>
                          <w:szCs w:val="24"/>
                        </w:rPr>
                      </w:pPr>
                    </w:p>
                    <w:p w14:paraId="35B7CE90" w14:textId="128E5547" w:rsidR="007B328E" w:rsidRPr="00ED6F02" w:rsidRDefault="007B328E" w:rsidP="00ED6F02">
                      <w:pPr>
                        <w:pStyle w:val="ListParagraph"/>
                        <w:numPr>
                          <w:ilvl w:val="0"/>
                          <w:numId w:val="24"/>
                        </w:numPr>
                        <w:rPr>
                          <w:rFonts w:ascii="Arial" w:eastAsiaTheme="minorHAnsi" w:hAnsi="Arial" w:cs="Arial"/>
                          <w:sz w:val="24"/>
                          <w:szCs w:val="24"/>
                        </w:rPr>
                      </w:pPr>
                      <w:r w:rsidRPr="00ED6F02">
                        <w:rPr>
                          <w:rFonts w:ascii="Arial" w:eastAsiaTheme="minorHAnsi" w:hAnsi="Arial" w:cs="Arial"/>
                          <w:sz w:val="24"/>
                          <w:szCs w:val="24"/>
                        </w:rPr>
                        <w:t>Access should be via the existing access that currently serves the depot.</w:t>
                      </w:r>
                    </w:p>
                    <w:p w14:paraId="677C2A39" w14:textId="01519709" w:rsidR="007B328E" w:rsidRPr="00ED6F02" w:rsidRDefault="007B328E" w:rsidP="00ED6F02">
                      <w:pPr>
                        <w:pStyle w:val="ListParagraph"/>
                        <w:numPr>
                          <w:ilvl w:val="0"/>
                          <w:numId w:val="24"/>
                        </w:numPr>
                        <w:rPr>
                          <w:rFonts w:ascii="Arial" w:eastAsiaTheme="minorHAnsi" w:hAnsi="Arial" w:cs="Arial"/>
                          <w:sz w:val="24"/>
                          <w:szCs w:val="24"/>
                        </w:rPr>
                      </w:pPr>
                      <w:r w:rsidRPr="00ED6F02">
                        <w:rPr>
                          <w:rFonts w:ascii="Arial" w:eastAsiaTheme="minorHAnsi" w:hAnsi="Arial" w:cs="Arial"/>
                          <w:sz w:val="24"/>
                          <w:szCs w:val="24"/>
                        </w:rPr>
                        <w:t>Investigation is required of the potential for the conversion of existing buildings, particularly at the frontage, as part of the redevelopment.</w:t>
                      </w:r>
                    </w:p>
                    <w:p w14:paraId="216CCA97" w14:textId="05FE2878" w:rsidR="007B328E" w:rsidRPr="00ED6F02" w:rsidRDefault="00FB0DA5" w:rsidP="00ED6F02">
                      <w:pPr>
                        <w:pStyle w:val="ListParagraph"/>
                        <w:numPr>
                          <w:ilvl w:val="0"/>
                          <w:numId w:val="24"/>
                        </w:numPr>
                        <w:rPr>
                          <w:rFonts w:ascii="Arial" w:eastAsiaTheme="minorHAnsi" w:hAnsi="Arial" w:cs="Arial"/>
                          <w:sz w:val="24"/>
                          <w:szCs w:val="24"/>
                        </w:rPr>
                      </w:pPr>
                      <w:r>
                        <w:rPr>
                          <w:rFonts w:ascii="Arial" w:eastAsiaTheme="minorHAnsi" w:hAnsi="Arial" w:cs="Arial"/>
                          <w:sz w:val="24"/>
                          <w:szCs w:val="24"/>
                        </w:rPr>
                        <w:t>N</w:t>
                      </w:r>
                      <w:r w:rsidR="007B328E" w:rsidRPr="00ED6F02">
                        <w:rPr>
                          <w:rFonts w:ascii="Arial" w:eastAsiaTheme="minorHAnsi" w:hAnsi="Arial" w:cs="Arial"/>
                          <w:sz w:val="24"/>
                          <w:szCs w:val="24"/>
                        </w:rPr>
                        <w:t xml:space="preserve">oise and air quality </w:t>
                      </w:r>
                      <w:r>
                        <w:rPr>
                          <w:rFonts w:ascii="Arial" w:eastAsiaTheme="minorHAnsi" w:hAnsi="Arial" w:cs="Arial"/>
                          <w:sz w:val="24"/>
                          <w:szCs w:val="24"/>
                        </w:rPr>
                        <w:t xml:space="preserve">investigations are required, </w:t>
                      </w:r>
                      <w:r w:rsidR="007B328E" w:rsidRPr="00ED6F02">
                        <w:rPr>
                          <w:rFonts w:ascii="Arial" w:eastAsiaTheme="minorHAnsi" w:hAnsi="Arial" w:cs="Arial"/>
                          <w:sz w:val="24"/>
                          <w:szCs w:val="24"/>
                        </w:rPr>
                        <w:t>and the layout and design of the site should include boundary treatments that protect residential amenity.</w:t>
                      </w:r>
                    </w:p>
                    <w:p w14:paraId="65A4BC53" w14:textId="111A9B57" w:rsidR="007B328E" w:rsidRPr="00ED6F02" w:rsidRDefault="007B328E" w:rsidP="00ED6F02">
                      <w:pPr>
                        <w:pStyle w:val="ListParagraph"/>
                        <w:numPr>
                          <w:ilvl w:val="0"/>
                          <w:numId w:val="24"/>
                        </w:numPr>
                        <w:rPr>
                          <w:rFonts w:ascii="Arial" w:eastAsiaTheme="minorHAnsi" w:hAnsi="Arial" w:cs="Arial"/>
                          <w:sz w:val="24"/>
                          <w:szCs w:val="24"/>
                        </w:rPr>
                      </w:pPr>
                      <w:r w:rsidRPr="00ED6F02">
                        <w:rPr>
                          <w:rFonts w:ascii="Arial" w:eastAsiaTheme="minorHAnsi" w:hAnsi="Arial" w:cs="Arial"/>
                          <w:sz w:val="24"/>
                          <w:szCs w:val="24"/>
                        </w:rPr>
                        <w:t xml:space="preserve">A contaminated land assessment is </w:t>
                      </w:r>
                      <w:r w:rsidR="006D6580" w:rsidRPr="00ED6F02">
                        <w:rPr>
                          <w:rFonts w:ascii="Arial" w:eastAsiaTheme="minorHAnsi" w:hAnsi="Arial" w:cs="Arial"/>
                          <w:sz w:val="24"/>
                          <w:szCs w:val="24"/>
                        </w:rPr>
                        <w:t>required,</w:t>
                      </w:r>
                      <w:r w:rsidRPr="00ED6F02">
                        <w:rPr>
                          <w:rFonts w:ascii="Arial" w:eastAsiaTheme="minorHAnsi" w:hAnsi="Arial" w:cs="Arial"/>
                          <w:sz w:val="24"/>
                          <w:szCs w:val="24"/>
                        </w:rPr>
                        <w:t xml:space="preserve"> and any mitigation must be completed prior to development.</w:t>
                      </w:r>
                    </w:p>
                    <w:p w14:paraId="7BD9A234" w14:textId="2469C306" w:rsidR="007B328E" w:rsidRPr="00ED6F02" w:rsidRDefault="007B328E" w:rsidP="00ED6F02">
                      <w:pPr>
                        <w:pStyle w:val="ListParagraph"/>
                        <w:numPr>
                          <w:ilvl w:val="0"/>
                          <w:numId w:val="24"/>
                        </w:numPr>
                        <w:rPr>
                          <w:rFonts w:ascii="Arial" w:eastAsiaTheme="minorHAnsi" w:hAnsi="Arial" w:cs="Arial"/>
                          <w:sz w:val="24"/>
                          <w:szCs w:val="24"/>
                        </w:rPr>
                      </w:pPr>
                      <w:r w:rsidRPr="00ED6F02">
                        <w:rPr>
                          <w:rFonts w:ascii="Arial" w:eastAsiaTheme="minorHAnsi" w:hAnsi="Arial" w:cs="Arial"/>
                          <w:sz w:val="24"/>
                          <w:szCs w:val="24"/>
                        </w:rPr>
                        <w:t>An ecological survey is required due to the potential presence of protected species such as bats or barn owls in the existing buildings.</w:t>
                      </w:r>
                    </w:p>
                    <w:p w14:paraId="3AE9C530" w14:textId="124CB032" w:rsidR="007B328E" w:rsidRPr="00ED6F02" w:rsidRDefault="007B328E" w:rsidP="00ED6F02">
                      <w:pPr>
                        <w:pStyle w:val="ListParagraph"/>
                        <w:numPr>
                          <w:ilvl w:val="0"/>
                          <w:numId w:val="24"/>
                        </w:numPr>
                        <w:rPr>
                          <w:rFonts w:ascii="Arial" w:eastAsiaTheme="minorHAnsi" w:hAnsi="Arial" w:cs="Arial"/>
                          <w:sz w:val="24"/>
                          <w:szCs w:val="24"/>
                        </w:rPr>
                      </w:pPr>
                      <w:r w:rsidRPr="00ED6F02">
                        <w:rPr>
                          <w:rFonts w:ascii="Arial" w:eastAsiaTheme="minorHAnsi" w:hAnsi="Arial" w:cs="Arial"/>
                          <w:sz w:val="24"/>
                          <w:szCs w:val="24"/>
                        </w:rPr>
                        <w:t>The residential pitches shall not be occupied by any persons other than Gypsies and Travellers</w:t>
                      </w:r>
                      <w:r w:rsidR="00694600">
                        <w:rPr>
                          <w:rFonts w:ascii="Arial" w:eastAsiaTheme="minorHAnsi" w:hAnsi="Arial" w:cs="Arial"/>
                          <w:sz w:val="24"/>
                          <w:szCs w:val="24"/>
                        </w:rPr>
                        <w:t xml:space="preserve"> and their families</w:t>
                      </w:r>
                      <w:r w:rsidRPr="00ED6F02">
                        <w:rPr>
                          <w:rFonts w:ascii="Arial" w:eastAsiaTheme="minorHAnsi" w:hAnsi="Arial" w:cs="Arial"/>
                          <w:sz w:val="24"/>
                          <w:szCs w:val="24"/>
                        </w:rPr>
                        <w:t>.</w:t>
                      </w:r>
                    </w:p>
                  </w:txbxContent>
                </v:textbox>
                <w10:wrap type="topAndBottom" anchorx="margin"/>
              </v:shape>
            </w:pict>
          </mc:Fallback>
        </mc:AlternateContent>
      </w:r>
    </w:p>
    <w:p w14:paraId="764D6354" w14:textId="0C2D8F12" w:rsidR="00670528" w:rsidRPr="005C14ED" w:rsidRDefault="00670528" w:rsidP="00670528">
      <w:pPr>
        <w:rPr>
          <w:rFonts w:ascii="Arial" w:hAnsi="Arial" w:cs="Arial"/>
        </w:rPr>
      </w:pPr>
    </w:p>
    <w:p w14:paraId="16104F19" w14:textId="25366EB0" w:rsidR="00670528" w:rsidRPr="005C14ED" w:rsidRDefault="00FB722B" w:rsidP="00670528">
      <w:pPr>
        <w:rPr>
          <w:rFonts w:ascii="Arial" w:hAnsi="Arial" w:cs="Arial"/>
        </w:rPr>
      </w:pPr>
      <w:r>
        <w:rPr>
          <w:rFonts w:ascii="Arial" w:hAnsi="Arial" w:cs="Arial"/>
          <w:noProof/>
        </w:rPr>
        <w:lastRenderedPageBreak/>
        <w:drawing>
          <wp:inline distT="0" distB="0" distL="0" distR="0" wp14:anchorId="2CA8FFAE" wp14:editId="7E307CF3">
            <wp:extent cx="5725160" cy="8086725"/>
            <wp:effectExtent l="0" t="0" r="889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5160" cy="8086725"/>
                    </a:xfrm>
                    <a:prstGeom prst="rect">
                      <a:avLst/>
                    </a:prstGeom>
                    <a:noFill/>
                    <a:ln>
                      <a:noFill/>
                    </a:ln>
                  </pic:spPr>
                </pic:pic>
              </a:graphicData>
            </a:graphic>
          </wp:inline>
        </w:drawing>
      </w:r>
    </w:p>
    <w:p w14:paraId="322DEDD5" w14:textId="77777777" w:rsidR="00670528" w:rsidRPr="005C14ED" w:rsidRDefault="00670528" w:rsidP="00670528">
      <w:pPr>
        <w:rPr>
          <w:rFonts w:ascii="Arial" w:hAnsi="Arial" w:cs="Arial"/>
        </w:rPr>
      </w:pPr>
    </w:p>
    <w:p w14:paraId="2709E1BE" w14:textId="72691437" w:rsidR="00E869F1" w:rsidRPr="005C14ED" w:rsidRDefault="00E869F1">
      <w:pPr>
        <w:spacing w:after="160" w:line="259" w:lineRule="auto"/>
        <w:rPr>
          <w:rFonts w:ascii="Arial" w:hAnsi="Arial" w:cs="Arial"/>
        </w:rPr>
      </w:pPr>
      <w:r w:rsidRPr="005C14ED">
        <w:rPr>
          <w:rFonts w:ascii="Arial" w:hAnsi="Arial" w:cs="Arial"/>
        </w:rPr>
        <w:br w:type="page"/>
      </w:r>
    </w:p>
    <w:p w14:paraId="59F35B63" w14:textId="77777777" w:rsidR="003663FA" w:rsidRPr="003663FA" w:rsidRDefault="003663FA" w:rsidP="003663FA">
      <w:pPr>
        <w:pStyle w:val="Heading1"/>
        <w:rPr>
          <w:rFonts w:ascii="Arial" w:hAnsi="Arial" w:cs="Arial"/>
        </w:rPr>
      </w:pPr>
      <w:bookmarkStart w:id="101" w:name="_Toc121738628"/>
      <w:r w:rsidRPr="003663FA">
        <w:rPr>
          <w:rFonts w:ascii="Arial" w:hAnsi="Arial" w:cs="Arial"/>
        </w:rPr>
        <w:lastRenderedPageBreak/>
        <w:t>Contingency Site</w:t>
      </w:r>
      <w:bookmarkEnd w:id="101"/>
      <w:r w:rsidRPr="003663FA">
        <w:rPr>
          <w:rFonts w:ascii="Arial" w:hAnsi="Arial" w:cs="Arial"/>
        </w:rPr>
        <w:t xml:space="preserve"> </w:t>
      </w:r>
    </w:p>
    <w:p w14:paraId="6805C313" w14:textId="77777777" w:rsidR="003663FA" w:rsidRDefault="003663FA" w:rsidP="003663FA"/>
    <w:p w14:paraId="4FB0AC7D" w14:textId="0B876A3E" w:rsidR="00795AAB" w:rsidRDefault="00C616B8" w:rsidP="00795AAB">
      <w:pPr>
        <w:pStyle w:val="Heading1"/>
        <w:rPr>
          <w:rFonts w:eastAsia="Times New Roman"/>
        </w:rPr>
      </w:pPr>
      <w:bookmarkStart w:id="102" w:name="_Toc121738629"/>
      <w:r>
        <w:rPr>
          <w:rFonts w:ascii="Arial" w:eastAsia="Times New Roman" w:hAnsi="Arial" w:cs="Arial"/>
        </w:rPr>
        <w:t>Proposed Change</w:t>
      </w:r>
      <w:r w:rsidR="00795AAB">
        <w:rPr>
          <w:rFonts w:ascii="Arial" w:eastAsia="Times New Roman" w:hAnsi="Arial" w:cs="Arial"/>
        </w:rPr>
        <w:t xml:space="preserve"> to Policy GNLP0581/2043: Land off </w:t>
      </w:r>
      <w:proofErr w:type="spellStart"/>
      <w:r w:rsidR="00795AAB">
        <w:rPr>
          <w:rFonts w:ascii="Arial" w:eastAsia="Times New Roman" w:hAnsi="Arial" w:cs="Arial"/>
        </w:rPr>
        <w:t>Bawburgh</w:t>
      </w:r>
      <w:proofErr w:type="spellEnd"/>
      <w:r w:rsidR="00795AAB">
        <w:rPr>
          <w:rFonts w:ascii="Arial" w:eastAsia="Times New Roman" w:hAnsi="Arial" w:cs="Arial"/>
        </w:rPr>
        <w:t xml:space="preserve"> Lane, north of New Road and east of A47 – incorporation of a Gypsy and Traveller site into the </w:t>
      </w:r>
      <w:proofErr w:type="spellStart"/>
      <w:r w:rsidR="00795AAB">
        <w:rPr>
          <w:rFonts w:ascii="Arial" w:eastAsia="Times New Roman" w:hAnsi="Arial" w:cs="Arial"/>
        </w:rPr>
        <w:t>Costessey</w:t>
      </w:r>
      <w:proofErr w:type="spellEnd"/>
      <w:r w:rsidR="00795AAB">
        <w:rPr>
          <w:rFonts w:ascii="Arial" w:eastAsia="Times New Roman" w:hAnsi="Arial" w:cs="Arial"/>
        </w:rPr>
        <w:t xml:space="preserve"> contingency site allocation</w:t>
      </w:r>
      <w:bookmarkEnd w:id="102"/>
      <w:r w:rsidR="00795AAB">
        <w:rPr>
          <w:rFonts w:ascii="Arial" w:eastAsia="Times New Roman" w:hAnsi="Arial" w:cs="Arial"/>
        </w:rPr>
        <w:t xml:space="preserve"> </w:t>
      </w:r>
    </w:p>
    <w:p w14:paraId="47D624BB" w14:textId="77777777" w:rsidR="00795AAB" w:rsidRDefault="00795AAB" w:rsidP="00795AAB">
      <w:pPr>
        <w:rPr>
          <w:rFonts w:eastAsiaTheme="minorHAnsi"/>
        </w:rPr>
      </w:pPr>
      <w:r>
        <w:t> </w:t>
      </w:r>
    </w:p>
    <w:p w14:paraId="7D4BF44B" w14:textId="57EF1AE5" w:rsidR="00795AAB" w:rsidRDefault="00795AAB" w:rsidP="00795AAB">
      <w:pPr>
        <w:pStyle w:val="ListParagraph"/>
        <w:numPr>
          <w:ilvl w:val="0"/>
          <w:numId w:val="18"/>
        </w:numPr>
        <w:spacing w:after="160" w:line="259" w:lineRule="auto"/>
      </w:pPr>
      <w:r>
        <w:rPr>
          <w:rFonts w:ascii="Arial" w:hAnsi="Arial" w:cs="Arial"/>
          <w:sz w:val="24"/>
          <w:szCs w:val="24"/>
        </w:rPr>
        <w:t xml:space="preserve">A </w:t>
      </w:r>
      <w:proofErr w:type="gramStart"/>
      <w:r>
        <w:rPr>
          <w:rFonts w:ascii="Arial" w:hAnsi="Arial" w:cs="Arial"/>
          <w:sz w:val="24"/>
          <w:szCs w:val="24"/>
        </w:rPr>
        <w:t>62 ha</w:t>
      </w:r>
      <w:proofErr w:type="gramEnd"/>
      <w:r>
        <w:rPr>
          <w:rFonts w:ascii="Arial" w:hAnsi="Arial" w:cs="Arial"/>
          <w:sz w:val="24"/>
          <w:szCs w:val="24"/>
        </w:rPr>
        <w:t xml:space="preserve"> site at </w:t>
      </w:r>
      <w:proofErr w:type="spellStart"/>
      <w:r>
        <w:rPr>
          <w:rFonts w:ascii="Arial" w:hAnsi="Arial" w:cs="Arial"/>
          <w:sz w:val="24"/>
          <w:szCs w:val="24"/>
        </w:rPr>
        <w:t>Costessey</w:t>
      </w:r>
      <w:proofErr w:type="spellEnd"/>
      <w:r>
        <w:rPr>
          <w:rFonts w:ascii="Arial" w:hAnsi="Arial" w:cs="Arial"/>
          <w:sz w:val="24"/>
          <w:szCs w:val="24"/>
        </w:rPr>
        <w:t xml:space="preserve"> is included in the submitted GNLP as a contingency housing site </w:t>
      </w:r>
      <w:r w:rsidR="00F2729E">
        <w:rPr>
          <w:rFonts w:ascii="Arial" w:hAnsi="Arial" w:cs="Arial"/>
          <w:sz w:val="24"/>
          <w:szCs w:val="24"/>
        </w:rPr>
        <w:t>which</w:t>
      </w:r>
      <w:r>
        <w:rPr>
          <w:rFonts w:ascii="Arial" w:hAnsi="Arial" w:cs="Arial"/>
          <w:sz w:val="24"/>
          <w:szCs w:val="24"/>
        </w:rPr>
        <w:t xml:space="preserve"> can come forward in the event that the overall delivery of homes in the </w:t>
      </w:r>
      <w:r w:rsidR="00F2729E">
        <w:rPr>
          <w:rFonts w:ascii="Arial" w:hAnsi="Arial" w:cs="Arial"/>
          <w:sz w:val="24"/>
          <w:szCs w:val="24"/>
        </w:rPr>
        <w:t xml:space="preserve">Greater Norwich </w:t>
      </w:r>
      <w:r>
        <w:rPr>
          <w:rFonts w:ascii="Arial" w:hAnsi="Arial" w:cs="Arial"/>
          <w:sz w:val="24"/>
          <w:szCs w:val="24"/>
        </w:rPr>
        <w:t>Local Plan area falls significantly below annual targets. Should the need for the contingency site be triggered then the option would exist to provide a Gypsy and Traveller site as part of this urban extension.</w:t>
      </w:r>
    </w:p>
    <w:p w14:paraId="65E7E3B2" w14:textId="77777777" w:rsidR="00795AAB" w:rsidRDefault="00795AAB" w:rsidP="00795AAB">
      <w:pPr>
        <w:pStyle w:val="ListParagraph"/>
        <w:spacing w:after="160" w:line="252" w:lineRule="auto"/>
        <w:ind w:left="360"/>
        <w:rPr>
          <w:rFonts w:ascii="Arial" w:eastAsiaTheme="minorHAnsi" w:hAnsi="Arial" w:cs="Arial"/>
          <w:sz w:val="24"/>
          <w:szCs w:val="24"/>
        </w:rPr>
      </w:pPr>
    </w:p>
    <w:p w14:paraId="0C1706A6" w14:textId="56E20D66" w:rsidR="00795AAB" w:rsidRDefault="00795AAB" w:rsidP="00795AAB">
      <w:pPr>
        <w:pStyle w:val="ListParagraph"/>
        <w:numPr>
          <w:ilvl w:val="0"/>
          <w:numId w:val="18"/>
        </w:numPr>
        <w:spacing w:after="160" w:line="259" w:lineRule="auto"/>
        <w:rPr>
          <w:rFonts w:ascii="Arial" w:hAnsi="Arial" w:cs="Arial"/>
          <w:sz w:val="24"/>
          <w:szCs w:val="24"/>
        </w:rPr>
      </w:pPr>
      <w:r>
        <w:rPr>
          <w:rFonts w:ascii="Arial" w:hAnsi="Arial" w:cs="Arial"/>
          <w:sz w:val="24"/>
          <w:szCs w:val="24"/>
        </w:rPr>
        <w:t>The landowners for the contingency site are willing to incorporate a Gypsy and Traveller site for up to 18 pitches if the accommodation needs evidence at the time shows it is required. To allow for the master planning of the whole site, it is proposed to only identify a broad location for the potential Gypsy and Traveller site within the southern part of the contingency allocation. Not detailing a specific site at this time will ensure that a Gypsy and Traveller site c</w:t>
      </w:r>
      <w:r w:rsidR="004A0F0A">
        <w:rPr>
          <w:rFonts w:ascii="Arial" w:hAnsi="Arial" w:cs="Arial"/>
          <w:sz w:val="24"/>
          <w:szCs w:val="24"/>
        </w:rPr>
        <w:t>ould</w:t>
      </w:r>
      <w:r>
        <w:rPr>
          <w:rFonts w:ascii="Arial" w:hAnsi="Arial" w:cs="Arial"/>
          <w:sz w:val="24"/>
          <w:szCs w:val="24"/>
        </w:rPr>
        <w:t xml:space="preserve"> be properly integrated into </w:t>
      </w:r>
      <w:r w:rsidR="004A0F0A">
        <w:rPr>
          <w:rFonts w:ascii="Arial" w:hAnsi="Arial" w:cs="Arial"/>
          <w:sz w:val="24"/>
          <w:szCs w:val="24"/>
        </w:rPr>
        <w:t>any</w:t>
      </w:r>
      <w:r>
        <w:rPr>
          <w:rFonts w:ascii="Arial" w:hAnsi="Arial" w:cs="Arial"/>
          <w:sz w:val="24"/>
          <w:szCs w:val="24"/>
        </w:rPr>
        <w:t xml:space="preserve"> wider development. </w:t>
      </w:r>
      <w:r w:rsidR="00F2729E">
        <w:rPr>
          <w:rFonts w:ascii="Arial" w:hAnsi="Arial" w:cs="Arial"/>
          <w:sz w:val="24"/>
          <w:szCs w:val="24"/>
        </w:rPr>
        <w:t>T</w:t>
      </w:r>
      <w:r>
        <w:rPr>
          <w:rFonts w:ascii="Arial" w:hAnsi="Arial" w:cs="Arial"/>
          <w:sz w:val="24"/>
          <w:szCs w:val="24"/>
        </w:rPr>
        <w:t xml:space="preserve">he southern part of the site gives the opportunity for early delivery of Gypsy and Traveller accommodation with vehicular access from New Road if the need for the contingency site is triggered. </w:t>
      </w:r>
    </w:p>
    <w:p w14:paraId="6A66BFC1" w14:textId="77777777" w:rsidR="00795AAB" w:rsidRDefault="00795AAB" w:rsidP="00795AAB">
      <w:pPr>
        <w:pStyle w:val="ListParagraph"/>
        <w:rPr>
          <w:rFonts w:ascii="Arial" w:eastAsiaTheme="minorHAnsi" w:hAnsi="Arial" w:cs="Arial"/>
          <w:sz w:val="24"/>
          <w:szCs w:val="24"/>
        </w:rPr>
      </w:pPr>
    </w:p>
    <w:p w14:paraId="02D74AD3" w14:textId="31D0E214" w:rsidR="00795AAB" w:rsidRDefault="00795AAB" w:rsidP="00795AAB">
      <w:pPr>
        <w:pStyle w:val="ListParagraph"/>
        <w:numPr>
          <w:ilvl w:val="0"/>
          <w:numId w:val="18"/>
        </w:numPr>
        <w:spacing w:after="160" w:line="259" w:lineRule="auto"/>
        <w:rPr>
          <w:rFonts w:ascii="Arial" w:hAnsi="Arial" w:cs="Arial"/>
          <w:i/>
          <w:iCs/>
          <w:sz w:val="24"/>
          <w:szCs w:val="24"/>
        </w:rPr>
      </w:pPr>
      <w:r>
        <w:rPr>
          <w:rFonts w:ascii="Arial" w:hAnsi="Arial" w:cs="Arial"/>
          <w:sz w:val="24"/>
          <w:szCs w:val="24"/>
        </w:rPr>
        <w:t>Delivering this option w</w:t>
      </w:r>
      <w:r w:rsidR="00F2729E">
        <w:rPr>
          <w:rFonts w:ascii="Arial" w:hAnsi="Arial" w:cs="Arial"/>
          <w:sz w:val="24"/>
          <w:szCs w:val="24"/>
        </w:rPr>
        <w:t>ould</w:t>
      </w:r>
      <w:r>
        <w:rPr>
          <w:rFonts w:ascii="Arial" w:hAnsi="Arial" w:cs="Arial"/>
          <w:sz w:val="24"/>
          <w:szCs w:val="24"/>
        </w:rPr>
        <w:t xml:space="preserve"> require the amendment of the contingency site policy wording originally submitted to the inspectors for examination. The original policy text for the contingency site can be found at </w:t>
      </w:r>
      <w:hyperlink r:id="rId23" w:history="1">
        <w:r>
          <w:rPr>
            <w:rStyle w:val="Hyperlink"/>
            <w:rFonts w:ascii="Arial" w:hAnsi="Arial" w:cs="Arial"/>
            <w:sz w:val="24"/>
            <w:szCs w:val="24"/>
          </w:rPr>
          <w:t>section 8 of the ‘Part 2 – The Sites’</w:t>
        </w:r>
      </w:hyperlink>
      <w:r>
        <w:rPr>
          <w:rFonts w:ascii="Arial" w:hAnsi="Arial" w:cs="Arial"/>
          <w:sz w:val="24"/>
          <w:szCs w:val="24"/>
        </w:rPr>
        <w:t xml:space="preserve">. The proposal is to insert the following additional criterion to the list of specific matters </w:t>
      </w:r>
      <w:r w:rsidR="002C6AF5">
        <w:rPr>
          <w:rFonts w:ascii="Arial" w:hAnsi="Arial" w:cs="Arial"/>
          <w:sz w:val="24"/>
          <w:szCs w:val="24"/>
        </w:rPr>
        <w:t>which</w:t>
      </w:r>
      <w:r>
        <w:rPr>
          <w:rFonts w:ascii="Arial" w:hAnsi="Arial" w:cs="Arial"/>
          <w:sz w:val="24"/>
          <w:szCs w:val="24"/>
        </w:rPr>
        <w:t xml:space="preserve"> would need to be addressed: </w:t>
      </w:r>
    </w:p>
    <w:p w14:paraId="185E2FDC" w14:textId="34412BE2" w:rsidR="00795AAB" w:rsidRDefault="00795AAB" w:rsidP="00795AAB">
      <w:pPr>
        <w:spacing w:after="160" w:line="252" w:lineRule="auto"/>
        <w:ind w:left="360"/>
        <w:rPr>
          <w:rFonts w:ascii="Arial" w:hAnsi="Arial" w:cs="Arial"/>
          <w:b/>
          <w:bCs/>
          <w:i/>
          <w:iCs/>
          <w:sz w:val="24"/>
          <w:szCs w:val="24"/>
        </w:rPr>
      </w:pPr>
      <w:r>
        <w:rPr>
          <w:rFonts w:ascii="Arial" w:hAnsi="Arial" w:cs="Arial"/>
          <w:b/>
          <w:bCs/>
          <w:i/>
          <w:iCs/>
          <w:sz w:val="24"/>
          <w:szCs w:val="24"/>
        </w:rPr>
        <w:t>“Subject to up</w:t>
      </w:r>
      <w:r w:rsidR="002C6AF5">
        <w:rPr>
          <w:rFonts w:ascii="Arial" w:hAnsi="Arial" w:cs="Arial"/>
          <w:b/>
          <w:bCs/>
          <w:i/>
          <w:iCs/>
          <w:sz w:val="24"/>
          <w:szCs w:val="24"/>
        </w:rPr>
        <w:t>-</w:t>
      </w:r>
      <w:r>
        <w:rPr>
          <w:rFonts w:ascii="Arial" w:hAnsi="Arial" w:cs="Arial"/>
          <w:b/>
          <w:bCs/>
          <w:i/>
          <w:iCs/>
          <w:sz w:val="24"/>
          <w:szCs w:val="24"/>
        </w:rPr>
        <w:t>to</w:t>
      </w:r>
      <w:r w:rsidR="002C6AF5">
        <w:rPr>
          <w:rFonts w:ascii="Arial" w:hAnsi="Arial" w:cs="Arial"/>
          <w:b/>
          <w:bCs/>
          <w:i/>
          <w:iCs/>
          <w:sz w:val="24"/>
          <w:szCs w:val="24"/>
        </w:rPr>
        <w:t>-</w:t>
      </w:r>
      <w:r>
        <w:rPr>
          <w:rFonts w:ascii="Arial" w:hAnsi="Arial" w:cs="Arial"/>
          <w:b/>
          <w:bCs/>
          <w:i/>
          <w:iCs/>
          <w:sz w:val="24"/>
          <w:szCs w:val="24"/>
        </w:rPr>
        <w:t>date evidence of need in the remainder of the plan period evidence at the time, provision of a 1 ha Gypsy and Traveller site providing approximately 18 pitches.”</w:t>
      </w:r>
    </w:p>
    <w:p w14:paraId="433D3DB1" w14:textId="6847BD19" w:rsidR="00FB722B" w:rsidRDefault="00FB722B">
      <w:pPr>
        <w:spacing w:after="160" w:line="259" w:lineRule="auto"/>
        <w:rPr>
          <w:rFonts w:ascii="Arial" w:hAnsi="Arial" w:cs="Arial"/>
          <w:b/>
          <w:bCs/>
          <w:i/>
          <w:iCs/>
          <w:sz w:val="24"/>
          <w:szCs w:val="24"/>
        </w:rPr>
      </w:pPr>
      <w:r>
        <w:rPr>
          <w:rFonts w:ascii="Arial" w:hAnsi="Arial" w:cs="Arial"/>
          <w:b/>
          <w:bCs/>
          <w:i/>
          <w:iCs/>
          <w:sz w:val="24"/>
          <w:szCs w:val="24"/>
        </w:rPr>
        <w:br w:type="page"/>
      </w:r>
    </w:p>
    <w:p w14:paraId="232E5AA6" w14:textId="2ECC261E" w:rsidR="00FB722B" w:rsidRDefault="00FB722B" w:rsidP="00795AAB">
      <w:pPr>
        <w:spacing w:after="160" w:line="252" w:lineRule="auto"/>
        <w:ind w:left="360"/>
        <w:rPr>
          <w:rFonts w:eastAsiaTheme="minorHAnsi"/>
          <w:b/>
          <w:bCs/>
        </w:rPr>
      </w:pPr>
      <w:r>
        <w:rPr>
          <w:rFonts w:eastAsiaTheme="minorHAnsi"/>
          <w:b/>
          <w:bCs/>
          <w:noProof/>
        </w:rPr>
        <w:lastRenderedPageBreak/>
        <w:drawing>
          <wp:inline distT="0" distB="0" distL="0" distR="0" wp14:anchorId="2942EB44" wp14:editId="239FA966">
            <wp:extent cx="5725160" cy="8094345"/>
            <wp:effectExtent l="0" t="0" r="889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inline>
        </w:drawing>
      </w:r>
    </w:p>
    <w:p w14:paraId="68DF21A4" w14:textId="531A7B20" w:rsidR="0031520F" w:rsidRDefault="0031520F" w:rsidP="00795AAB">
      <w:pPr>
        <w:spacing w:after="160" w:line="252" w:lineRule="auto"/>
        <w:ind w:left="360"/>
        <w:rPr>
          <w:rFonts w:eastAsiaTheme="minorHAnsi"/>
          <w:b/>
          <w:bCs/>
        </w:rPr>
      </w:pPr>
    </w:p>
    <w:p w14:paraId="39F25FB4" w14:textId="224E5781" w:rsidR="0031520F" w:rsidRDefault="0031520F" w:rsidP="00795AAB">
      <w:pPr>
        <w:spacing w:after="160" w:line="252" w:lineRule="auto"/>
        <w:ind w:left="360"/>
        <w:rPr>
          <w:rFonts w:eastAsiaTheme="minorHAnsi"/>
          <w:b/>
          <w:bCs/>
        </w:rPr>
      </w:pPr>
    </w:p>
    <w:p w14:paraId="6247AC65" w14:textId="77777777" w:rsidR="00F4455E" w:rsidRPr="00F4455E" w:rsidRDefault="00F4455E" w:rsidP="00F4455E">
      <w:pPr>
        <w:pStyle w:val="Heading1"/>
        <w:rPr>
          <w:rFonts w:ascii="Arial" w:hAnsi="Arial" w:cs="Arial"/>
        </w:rPr>
      </w:pPr>
      <w:bookmarkStart w:id="103" w:name="_Toc121738630"/>
      <w:r w:rsidRPr="00F4455E">
        <w:rPr>
          <w:rFonts w:ascii="Arial" w:hAnsi="Arial" w:cs="Arial"/>
        </w:rPr>
        <w:lastRenderedPageBreak/>
        <w:t>Unreasonable Alternatives</w:t>
      </w:r>
      <w:bookmarkEnd w:id="103"/>
      <w:r w:rsidRPr="00F4455E">
        <w:rPr>
          <w:rFonts w:ascii="Arial" w:hAnsi="Arial" w:cs="Arial"/>
        </w:rPr>
        <w:t xml:space="preserve"> </w:t>
      </w:r>
    </w:p>
    <w:p w14:paraId="72AD984C" w14:textId="77777777" w:rsidR="00F4455E" w:rsidRPr="00F4455E" w:rsidRDefault="00F4455E" w:rsidP="00F4455E">
      <w:pPr>
        <w:pStyle w:val="ListParagraph"/>
        <w:spacing w:after="160" w:line="259" w:lineRule="auto"/>
        <w:ind w:left="360"/>
        <w:rPr>
          <w:rFonts w:ascii="Arial" w:hAnsi="Arial" w:cs="Arial"/>
          <w:sz w:val="24"/>
          <w:szCs w:val="24"/>
        </w:rPr>
      </w:pPr>
    </w:p>
    <w:p w14:paraId="08B8943F" w14:textId="7F4DCE6A" w:rsidR="00F4455E" w:rsidRPr="00F4455E" w:rsidRDefault="00F4455E" w:rsidP="00F4455E">
      <w:pPr>
        <w:pStyle w:val="ListParagraph"/>
        <w:numPr>
          <w:ilvl w:val="0"/>
          <w:numId w:val="18"/>
        </w:numPr>
        <w:spacing w:after="160" w:line="259" w:lineRule="auto"/>
        <w:rPr>
          <w:rFonts w:ascii="Arial" w:hAnsi="Arial" w:cs="Arial"/>
          <w:sz w:val="24"/>
          <w:szCs w:val="24"/>
        </w:rPr>
      </w:pPr>
      <w:r w:rsidRPr="00F4455E">
        <w:rPr>
          <w:rFonts w:ascii="Arial" w:hAnsi="Arial" w:cs="Arial"/>
          <w:sz w:val="24"/>
          <w:szCs w:val="24"/>
        </w:rPr>
        <w:t xml:space="preserve">The following three sites are considered unreasonable alternatives but respondents to the consultation </w:t>
      </w:r>
      <w:r w:rsidR="00113CF8" w:rsidRPr="00F4455E">
        <w:rPr>
          <w:rFonts w:ascii="Arial" w:hAnsi="Arial" w:cs="Arial"/>
          <w:sz w:val="24"/>
          <w:szCs w:val="24"/>
        </w:rPr>
        <w:t>can</w:t>
      </w:r>
      <w:r w:rsidRPr="00F4455E">
        <w:rPr>
          <w:rFonts w:ascii="Arial" w:hAnsi="Arial" w:cs="Arial"/>
          <w:sz w:val="24"/>
          <w:szCs w:val="24"/>
        </w:rPr>
        <w:t xml:space="preserve"> comment upon them.</w:t>
      </w:r>
    </w:p>
    <w:p w14:paraId="2C1BF973" w14:textId="67AD790A" w:rsidR="00F4455E" w:rsidRDefault="00F4455E">
      <w:pPr>
        <w:spacing w:after="160" w:line="259" w:lineRule="auto"/>
        <w:rPr>
          <w:rFonts w:eastAsiaTheme="minorHAnsi"/>
          <w:b/>
          <w:bCs/>
        </w:rPr>
      </w:pPr>
      <w:r>
        <w:rPr>
          <w:rFonts w:eastAsiaTheme="minorHAnsi"/>
          <w:b/>
          <w:bCs/>
        </w:rPr>
        <w:br w:type="page"/>
      </w:r>
    </w:p>
    <w:p w14:paraId="483D6BF8" w14:textId="77777777" w:rsidR="00F4455E" w:rsidRPr="00F4455E" w:rsidRDefault="00F4455E" w:rsidP="00F4455E">
      <w:pPr>
        <w:pStyle w:val="Heading1"/>
        <w:rPr>
          <w:rFonts w:ascii="Arial" w:eastAsia="Times New Roman" w:hAnsi="Arial" w:cs="Arial"/>
        </w:rPr>
      </w:pPr>
      <w:bookmarkStart w:id="104" w:name="_Toc121738631"/>
      <w:r w:rsidRPr="00F4455E">
        <w:rPr>
          <w:rFonts w:ascii="Arial" w:eastAsia="Times New Roman" w:hAnsi="Arial" w:cs="Arial"/>
        </w:rPr>
        <w:lastRenderedPageBreak/>
        <w:t>VCHAP Site 1 and Site 2, Middle Road, Denton</w:t>
      </w:r>
      <w:bookmarkEnd w:id="104"/>
    </w:p>
    <w:p w14:paraId="7763F5F6" w14:textId="636EFD55" w:rsidR="00F4455E" w:rsidRDefault="00F4455E" w:rsidP="00F4455E">
      <w:pPr>
        <w:spacing w:after="160" w:line="252" w:lineRule="auto"/>
        <w:ind w:left="360"/>
        <w:rPr>
          <w:rFonts w:eastAsiaTheme="minorHAnsi"/>
          <w:b/>
          <w:bCs/>
        </w:rPr>
      </w:pPr>
      <w:r>
        <w:rPr>
          <w:rFonts w:eastAsiaTheme="minorHAnsi"/>
          <w:b/>
          <w:bCs/>
          <w:noProof/>
        </w:rPr>
        <w:drawing>
          <wp:inline distT="0" distB="0" distL="0" distR="0" wp14:anchorId="0DA08428" wp14:editId="0B916226">
            <wp:extent cx="5724525" cy="8096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p w14:paraId="4A1EEDC1" w14:textId="77777777" w:rsidR="00F4455E" w:rsidRPr="00F4455E" w:rsidRDefault="00F4455E" w:rsidP="00F4455E">
      <w:pPr>
        <w:spacing w:after="160" w:line="252" w:lineRule="auto"/>
        <w:ind w:left="360"/>
        <w:rPr>
          <w:rFonts w:eastAsiaTheme="minorHAnsi"/>
          <w:b/>
          <w:bCs/>
        </w:rPr>
      </w:pPr>
    </w:p>
    <w:p w14:paraId="5A3DB13F" w14:textId="33F98231" w:rsidR="00F4455E" w:rsidRDefault="00F4455E" w:rsidP="00F4455E">
      <w:pPr>
        <w:pStyle w:val="Heading1"/>
        <w:rPr>
          <w:rFonts w:ascii="Arial" w:eastAsia="Times New Roman" w:hAnsi="Arial" w:cs="Arial"/>
        </w:rPr>
      </w:pPr>
      <w:bookmarkStart w:id="105" w:name="_Toc121738632"/>
      <w:r w:rsidRPr="00F4455E">
        <w:rPr>
          <w:rFonts w:ascii="Arial" w:eastAsia="Times New Roman" w:hAnsi="Arial" w:cs="Arial"/>
        </w:rPr>
        <w:lastRenderedPageBreak/>
        <w:t xml:space="preserve">VCHAP Site 3, Land off London Road, </w:t>
      </w:r>
      <w:proofErr w:type="spellStart"/>
      <w:r w:rsidRPr="00F4455E">
        <w:rPr>
          <w:rFonts w:ascii="Arial" w:eastAsia="Times New Roman" w:hAnsi="Arial" w:cs="Arial"/>
        </w:rPr>
        <w:t>Suton</w:t>
      </w:r>
      <w:proofErr w:type="spellEnd"/>
      <w:r w:rsidRPr="00F4455E">
        <w:rPr>
          <w:rFonts w:ascii="Arial" w:eastAsia="Times New Roman" w:hAnsi="Arial" w:cs="Arial"/>
        </w:rPr>
        <w:t>, Wymondham</w:t>
      </w:r>
      <w:bookmarkEnd w:id="105"/>
    </w:p>
    <w:p w14:paraId="06046340" w14:textId="12D6A052" w:rsidR="00F4455E" w:rsidRPr="00F4455E" w:rsidRDefault="00F4455E" w:rsidP="00F4455E">
      <w:pPr>
        <w:rPr>
          <w:rFonts w:eastAsiaTheme="minorHAnsi"/>
        </w:rPr>
      </w:pPr>
      <w:r>
        <w:rPr>
          <w:rFonts w:eastAsiaTheme="minorHAnsi"/>
          <w:noProof/>
        </w:rPr>
        <w:drawing>
          <wp:inline distT="0" distB="0" distL="0" distR="0" wp14:anchorId="1163D223" wp14:editId="5098D956">
            <wp:extent cx="5724525" cy="80962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sectPr w:rsidR="00F4455E" w:rsidRPr="00F4455E" w:rsidSect="00A744E2">
      <w:headerReference w:type="default"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40555" w14:textId="77777777" w:rsidR="004B21CE" w:rsidRDefault="004B21CE" w:rsidP="009E4198">
      <w:r>
        <w:separator/>
      </w:r>
    </w:p>
  </w:endnote>
  <w:endnote w:type="continuationSeparator" w:id="0">
    <w:p w14:paraId="0CF87C86" w14:textId="77777777" w:rsidR="004B21CE" w:rsidRDefault="004B21CE" w:rsidP="009E4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8570267"/>
      <w:docPartObj>
        <w:docPartGallery w:val="Page Numbers (Bottom of Page)"/>
        <w:docPartUnique/>
      </w:docPartObj>
    </w:sdtPr>
    <w:sdtEndPr>
      <w:rPr>
        <w:noProof/>
      </w:rPr>
    </w:sdtEndPr>
    <w:sdtContent>
      <w:p w14:paraId="72FE7C29" w14:textId="7366514C" w:rsidR="009E4198" w:rsidRPr="004F552F" w:rsidRDefault="009E4198">
        <w:pPr>
          <w:pStyle w:val="Footer"/>
          <w:jc w:val="center"/>
        </w:pPr>
        <w:r w:rsidRPr="004F552F">
          <w:fldChar w:fldCharType="begin"/>
        </w:r>
        <w:r w:rsidRPr="004F552F">
          <w:instrText xml:space="preserve"> PAGE   \* MERGEFORMAT </w:instrText>
        </w:r>
        <w:r w:rsidRPr="004F552F">
          <w:fldChar w:fldCharType="separate"/>
        </w:r>
        <w:r w:rsidRPr="004F552F">
          <w:rPr>
            <w:noProof/>
          </w:rPr>
          <w:t>2</w:t>
        </w:r>
        <w:r w:rsidRPr="004F552F">
          <w:rPr>
            <w:noProof/>
          </w:rPr>
          <w:fldChar w:fldCharType="end"/>
        </w:r>
      </w:p>
    </w:sdtContent>
  </w:sdt>
  <w:p w14:paraId="457638D1" w14:textId="77777777" w:rsidR="009E4198" w:rsidRDefault="009E4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B1B33" w14:textId="77777777" w:rsidR="004B21CE" w:rsidRDefault="004B21CE" w:rsidP="009E4198">
      <w:r>
        <w:separator/>
      </w:r>
    </w:p>
  </w:footnote>
  <w:footnote w:type="continuationSeparator" w:id="0">
    <w:p w14:paraId="09A0252A" w14:textId="77777777" w:rsidR="004B21CE" w:rsidRDefault="004B21CE" w:rsidP="009E4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CFBA0" w14:textId="59DED12D" w:rsidR="009E4198" w:rsidRPr="00032AE1" w:rsidRDefault="009E4198">
    <w:pPr>
      <w:pStyle w:val="Header"/>
      <w:rPr>
        <w:rFonts w:ascii="Arial" w:hAnsi="Arial"/>
      </w:rPr>
    </w:pPr>
    <w:bookmarkStart w:id="106" w:name="_Hlk121835039"/>
    <w:r w:rsidRPr="00032AE1">
      <w:rPr>
        <w:rFonts w:ascii="Arial" w:hAnsi="Arial"/>
      </w:rPr>
      <w:t xml:space="preserve">Greater Norwich Local Plan Gypsy and Traveller </w:t>
    </w:r>
    <w:r w:rsidR="00242FFF">
      <w:rPr>
        <w:rFonts w:ascii="Arial" w:hAnsi="Arial"/>
      </w:rPr>
      <w:t xml:space="preserve">Sites </w:t>
    </w:r>
    <w:r w:rsidRPr="00032AE1">
      <w:rPr>
        <w:rFonts w:ascii="Arial" w:hAnsi="Arial"/>
      </w:rPr>
      <w:t>Focused Consultation</w:t>
    </w:r>
  </w:p>
  <w:bookmarkEnd w:id="106"/>
  <w:p w14:paraId="7F82F0D2" w14:textId="77777777" w:rsidR="009E4198" w:rsidRDefault="009E41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66C2"/>
    <w:multiLevelType w:val="hybridMultilevel"/>
    <w:tmpl w:val="ECB0A2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551F10"/>
    <w:multiLevelType w:val="hybridMultilevel"/>
    <w:tmpl w:val="DAF22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93879"/>
    <w:multiLevelType w:val="hybridMultilevel"/>
    <w:tmpl w:val="85E2ABC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497698"/>
    <w:multiLevelType w:val="hybridMultilevel"/>
    <w:tmpl w:val="17DA891A"/>
    <w:lvl w:ilvl="0" w:tplc="0D3E4DDA">
      <w:start w:val="1"/>
      <w:numFmt w:val="decimal"/>
      <w:lvlText w:val="%1."/>
      <w:lvlJc w:val="left"/>
      <w:pPr>
        <w:ind w:left="1080" w:hanging="72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 w15:restartNumberingAfterBreak="0">
    <w:nsid w:val="0DF9331D"/>
    <w:multiLevelType w:val="hybridMultilevel"/>
    <w:tmpl w:val="2E9C8C0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85479B"/>
    <w:multiLevelType w:val="hybridMultilevel"/>
    <w:tmpl w:val="7B062E3A"/>
    <w:lvl w:ilvl="0" w:tplc="C74C492C">
      <w:start w:val="1"/>
      <w:numFmt w:val="decimal"/>
      <w:lvlText w:val="%1."/>
      <w:lvlJc w:val="left"/>
      <w:pPr>
        <w:ind w:left="360" w:hanging="360"/>
      </w:pPr>
      <w:rPr>
        <w:rFonts w:ascii="Arial" w:hAnsi="Arial" w:cs="Arial" w:hint="default"/>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F64144F"/>
    <w:multiLevelType w:val="hybridMultilevel"/>
    <w:tmpl w:val="92DC6E58"/>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7" w15:restartNumberingAfterBreak="0">
    <w:nsid w:val="14C866F8"/>
    <w:multiLevelType w:val="hybridMultilevel"/>
    <w:tmpl w:val="120E23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5F34492"/>
    <w:multiLevelType w:val="hybridMultilevel"/>
    <w:tmpl w:val="ECB0A2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356F45"/>
    <w:multiLevelType w:val="hybridMultilevel"/>
    <w:tmpl w:val="ECB0A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6E0606"/>
    <w:multiLevelType w:val="hybridMultilevel"/>
    <w:tmpl w:val="ECB0A2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9C3C57"/>
    <w:multiLevelType w:val="hybridMultilevel"/>
    <w:tmpl w:val="ECB0A2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8FF0764"/>
    <w:multiLevelType w:val="hybridMultilevel"/>
    <w:tmpl w:val="ECB0A2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A4B4A0F"/>
    <w:multiLevelType w:val="hybridMultilevel"/>
    <w:tmpl w:val="ECB0A2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AC03C62"/>
    <w:multiLevelType w:val="hybridMultilevel"/>
    <w:tmpl w:val="ECB0A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ED5760"/>
    <w:multiLevelType w:val="hybridMultilevel"/>
    <w:tmpl w:val="ECB0A2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F0048C9"/>
    <w:multiLevelType w:val="hybridMultilevel"/>
    <w:tmpl w:val="73F60F7E"/>
    <w:lvl w:ilvl="0" w:tplc="400C5B6A">
      <w:start w:val="1"/>
      <w:numFmt w:val="decimal"/>
      <w:lvlText w:val="%1."/>
      <w:lvlJc w:val="left"/>
      <w:pPr>
        <w:ind w:left="720" w:hanging="670"/>
      </w:pPr>
    </w:lvl>
    <w:lvl w:ilvl="1" w:tplc="08090019">
      <w:start w:val="1"/>
      <w:numFmt w:val="lowerLetter"/>
      <w:lvlText w:val="%2."/>
      <w:lvlJc w:val="left"/>
      <w:pPr>
        <w:ind w:left="1130" w:hanging="360"/>
      </w:pPr>
    </w:lvl>
    <w:lvl w:ilvl="2" w:tplc="0809001B">
      <w:start w:val="1"/>
      <w:numFmt w:val="lowerRoman"/>
      <w:lvlText w:val="%3."/>
      <w:lvlJc w:val="right"/>
      <w:pPr>
        <w:ind w:left="1850" w:hanging="180"/>
      </w:pPr>
    </w:lvl>
    <w:lvl w:ilvl="3" w:tplc="0809000F">
      <w:start w:val="1"/>
      <w:numFmt w:val="decimal"/>
      <w:lvlText w:val="%4."/>
      <w:lvlJc w:val="left"/>
      <w:pPr>
        <w:ind w:left="2570" w:hanging="360"/>
      </w:pPr>
    </w:lvl>
    <w:lvl w:ilvl="4" w:tplc="08090019">
      <w:start w:val="1"/>
      <w:numFmt w:val="lowerLetter"/>
      <w:lvlText w:val="%5."/>
      <w:lvlJc w:val="left"/>
      <w:pPr>
        <w:ind w:left="3290" w:hanging="360"/>
      </w:pPr>
    </w:lvl>
    <w:lvl w:ilvl="5" w:tplc="0809001B">
      <w:start w:val="1"/>
      <w:numFmt w:val="lowerRoman"/>
      <w:lvlText w:val="%6."/>
      <w:lvlJc w:val="right"/>
      <w:pPr>
        <w:ind w:left="4010" w:hanging="180"/>
      </w:pPr>
    </w:lvl>
    <w:lvl w:ilvl="6" w:tplc="0809000F">
      <w:start w:val="1"/>
      <w:numFmt w:val="decimal"/>
      <w:lvlText w:val="%7."/>
      <w:lvlJc w:val="left"/>
      <w:pPr>
        <w:ind w:left="4730" w:hanging="360"/>
      </w:pPr>
    </w:lvl>
    <w:lvl w:ilvl="7" w:tplc="08090019">
      <w:start w:val="1"/>
      <w:numFmt w:val="lowerLetter"/>
      <w:lvlText w:val="%8."/>
      <w:lvlJc w:val="left"/>
      <w:pPr>
        <w:ind w:left="5450" w:hanging="360"/>
      </w:pPr>
    </w:lvl>
    <w:lvl w:ilvl="8" w:tplc="0809001B">
      <w:start w:val="1"/>
      <w:numFmt w:val="lowerRoman"/>
      <w:lvlText w:val="%9."/>
      <w:lvlJc w:val="right"/>
      <w:pPr>
        <w:ind w:left="6170" w:hanging="180"/>
      </w:pPr>
    </w:lvl>
  </w:abstractNum>
  <w:abstractNum w:abstractNumId="17" w15:restartNumberingAfterBreak="0">
    <w:nsid w:val="33D51F37"/>
    <w:multiLevelType w:val="hybridMultilevel"/>
    <w:tmpl w:val="ECB0A2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8816F1F"/>
    <w:multiLevelType w:val="hybridMultilevel"/>
    <w:tmpl w:val="ECB0A2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B1713B"/>
    <w:multiLevelType w:val="hybridMultilevel"/>
    <w:tmpl w:val="628E38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A132656"/>
    <w:multiLevelType w:val="hybridMultilevel"/>
    <w:tmpl w:val="D98A1B16"/>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21" w15:restartNumberingAfterBreak="0">
    <w:nsid w:val="3CA4305F"/>
    <w:multiLevelType w:val="hybridMultilevel"/>
    <w:tmpl w:val="BCAE1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D94B6A"/>
    <w:multiLevelType w:val="multilevel"/>
    <w:tmpl w:val="E1B0DD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107746"/>
    <w:multiLevelType w:val="hybridMultilevel"/>
    <w:tmpl w:val="E4F662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EE7F8E"/>
    <w:multiLevelType w:val="hybridMultilevel"/>
    <w:tmpl w:val="64E0827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D2795F"/>
    <w:multiLevelType w:val="hybridMultilevel"/>
    <w:tmpl w:val="ECB0A2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1492155"/>
    <w:multiLevelType w:val="hybridMultilevel"/>
    <w:tmpl w:val="ECB0A2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1FD172E"/>
    <w:multiLevelType w:val="hybridMultilevel"/>
    <w:tmpl w:val="ECB0A2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63F6C03"/>
    <w:multiLevelType w:val="hybridMultilevel"/>
    <w:tmpl w:val="DAFC8E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2517707"/>
    <w:multiLevelType w:val="hybridMultilevel"/>
    <w:tmpl w:val="DD6614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4D7694B"/>
    <w:multiLevelType w:val="hybridMultilevel"/>
    <w:tmpl w:val="ECB0A2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90B74DA"/>
    <w:multiLevelType w:val="hybridMultilevel"/>
    <w:tmpl w:val="3154E4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91744C1"/>
    <w:multiLevelType w:val="hybridMultilevel"/>
    <w:tmpl w:val="ECB0A2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AFA12AE"/>
    <w:multiLevelType w:val="hybridMultilevel"/>
    <w:tmpl w:val="81E6E42E"/>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F720C99"/>
    <w:multiLevelType w:val="hybridMultilevel"/>
    <w:tmpl w:val="ECB0A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8B5619"/>
    <w:multiLevelType w:val="hybridMultilevel"/>
    <w:tmpl w:val="91FE6816"/>
    <w:lvl w:ilvl="0" w:tplc="F1CE2FC2">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14"/>
  </w:num>
  <w:num w:numId="5">
    <w:abstractNumId w:val="34"/>
  </w:num>
  <w:num w:numId="6">
    <w:abstractNumId w:val="21"/>
  </w:num>
  <w:num w:numId="7">
    <w:abstractNumId w:val="7"/>
  </w:num>
  <w:num w:numId="8">
    <w:abstractNumId w:val="32"/>
  </w:num>
  <w:num w:numId="9">
    <w:abstractNumId w:val="29"/>
  </w:num>
  <w:num w:numId="10">
    <w:abstractNumId w:val="18"/>
  </w:num>
  <w:num w:numId="11">
    <w:abstractNumId w:val="12"/>
  </w:num>
  <w:num w:numId="12">
    <w:abstractNumId w:val="15"/>
  </w:num>
  <w:num w:numId="13">
    <w:abstractNumId w:val="25"/>
  </w:num>
  <w:num w:numId="14">
    <w:abstractNumId w:val="0"/>
  </w:num>
  <w:num w:numId="15">
    <w:abstractNumId w:val="22"/>
  </w:num>
  <w:num w:numId="16">
    <w:abstractNumId w:val="13"/>
  </w:num>
  <w:num w:numId="17">
    <w:abstractNumId w:val="1"/>
  </w:num>
  <w:num w:numId="18">
    <w:abstractNumId w:val="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0"/>
  </w:num>
  <w:num w:numId="24">
    <w:abstractNumId w:val="27"/>
  </w:num>
  <w:num w:numId="25">
    <w:abstractNumId w:val="24"/>
  </w:num>
  <w:num w:numId="26">
    <w:abstractNumId w:val="30"/>
  </w:num>
  <w:num w:numId="27">
    <w:abstractNumId w:val="8"/>
  </w:num>
  <w:num w:numId="28">
    <w:abstractNumId w:val="26"/>
  </w:num>
  <w:num w:numId="29">
    <w:abstractNumId w:val="4"/>
  </w:num>
  <w:num w:numId="30">
    <w:abstractNumId w:val="2"/>
  </w:num>
  <w:num w:numId="31">
    <w:abstractNumId w:val="17"/>
  </w:num>
  <w:num w:numId="32">
    <w:abstractNumId w:val="11"/>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618"/>
    <w:rsid w:val="00001798"/>
    <w:rsid w:val="0001065B"/>
    <w:rsid w:val="00011929"/>
    <w:rsid w:val="00021340"/>
    <w:rsid w:val="00024236"/>
    <w:rsid w:val="000274F5"/>
    <w:rsid w:val="00032AE1"/>
    <w:rsid w:val="00042CCC"/>
    <w:rsid w:val="000431DA"/>
    <w:rsid w:val="0004397C"/>
    <w:rsid w:val="00052358"/>
    <w:rsid w:val="000556F7"/>
    <w:rsid w:val="00064438"/>
    <w:rsid w:val="00065AE6"/>
    <w:rsid w:val="000727D6"/>
    <w:rsid w:val="000837D2"/>
    <w:rsid w:val="0009476D"/>
    <w:rsid w:val="000A0699"/>
    <w:rsid w:val="000A25D5"/>
    <w:rsid w:val="000A683A"/>
    <w:rsid w:val="000C57EF"/>
    <w:rsid w:val="000C6E2F"/>
    <w:rsid w:val="000C6E43"/>
    <w:rsid w:val="000D217F"/>
    <w:rsid w:val="000D3C36"/>
    <w:rsid w:val="000D430F"/>
    <w:rsid w:val="000D45A4"/>
    <w:rsid w:val="000E5F77"/>
    <w:rsid w:val="000F0E8B"/>
    <w:rsid w:val="000F5D0B"/>
    <w:rsid w:val="0010490B"/>
    <w:rsid w:val="00110961"/>
    <w:rsid w:val="00113CF8"/>
    <w:rsid w:val="00114BDE"/>
    <w:rsid w:val="00115AAA"/>
    <w:rsid w:val="001239B1"/>
    <w:rsid w:val="00136D6C"/>
    <w:rsid w:val="00143C1A"/>
    <w:rsid w:val="0015382A"/>
    <w:rsid w:val="00171845"/>
    <w:rsid w:val="0017189B"/>
    <w:rsid w:val="00172F35"/>
    <w:rsid w:val="00175CB2"/>
    <w:rsid w:val="0018378C"/>
    <w:rsid w:val="00187D3C"/>
    <w:rsid w:val="00187F59"/>
    <w:rsid w:val="00192328"/>
    <w:rsid w:val="001A0B7C"/>
    <w:rsid w:val="001A1C96"/>
    <w:rsid w:val="001B147F"/>
    <w:rsid w:val="001B16BC"/>
    <w:rsid w:val="001B38DA"/>
    <w:rsid w:val="001C328F"/>
    <w:rsid w:val="001C32E4"/>
    <w:rsid w:val="001D1B9B"/>
    <w:rsid w:val="001D1BFE"/>
    <w:rsid w:val="001D72E2"/>
    <w:rsid w:val="001E07BB"/>
    <w:rsid w:val="001F3385"/>
    <w:rsid w:val="001F7F42"/>
    <w:rsid w:val="00220372"/>
    <w:rsid w:val="00220AB1"/>
    <w:rsid w:val="0022138A"/>
    <w:rsid w:val="002248CE"/>
    <w:rsid w:val="00242FFF"/>
    <w:rsid w:val="002558EB"/>
    <w:rsid w:val="00255A09"/>
    <w:rsid w:val="00267ADE"/>
    <w:rsid w:val="002742FF"/>
    <w:rsid w:val="00274BC0"/>
    <w:rsid w:val="00286B3C"/>
    <w:rsid w:val="00291C66"/>
    <w:rsid w:val="00293D32"/>
    <w:rsid w:val="002B50CC"/>
    <w:rsid w:val="002B61A6"/>
    <w:rsid w:val="002B72C3"/>
    <w:rsid w:val="002C0BA3"/>
    <w:rsid w:val="002C1BEF"/>
    <w:rsid w:val="002C6AF5"/>
    <w:rsid w:val="002C72D4"/>
    <w:rsid w:val="002C78F2"/>
    <w:rsid w:val="002D00D1"/>
    <w:rsid w:val="002D0378"/>
    <w:rsid w:val="002D34B8"/>
    <w:rsid w:val="002D7B1A"/>
    <w:rsid w:val="002E5183"/>
    <w:rsid w:val="002F632F"/>
    <w:rsid w:val="003029A8"/>
    <w:rsid w:val="00311145"/>
    <w:rsid w:val="00312E5A"/>
    <w:rsid w:val="00314D24"/>
    <w:rsid w:val="0031520F"/>
    <w:rsid w:val="00316B3E"/>
    <w:rsid w:val="00325488"/>
    <w:rsid w:val="00330080"/>
    <w:rsid w:val="00335C20"/>
    <w:rsid w:val="00337F97"/>
    <w:rsid w:val="00344E71"/>
    <w:rsid w:val="003470F9"/>
    <w:rsid w:val="00351BF0"/>
    <w:rsid w:val="00352576"/>
    <w:rsid w:val="003534B1"/>
    <w:rsid w:val="003570DF"/>
    <w:rsid w:val="003576EF"/>
    <w:rsid w:val="00363509"/>
    <w:rsid w:val="003663FA"/>
    <w:rsid w:val="00372F48"/>
    <w:rsid w:val="00373185"/>
    <w:rsid w:val="00381E5C"/>
    <w:rsid w:val="0038331F"/>
    <w:rsid w:val="0039104C"/>
    <w:rsid w:val="00392B14"/>
    <w:rsid w:val="00394E3C"/>
    <w:rsid w:val="003A6763"/>
    <w:rsid w:val="003A771F"/>
    <w:rsid w:val="003C2685"/>
    <w:rsid w:val="003C7864"/>
    <w:rsid w:val="003E131B"/>
    <w:rsid w:val="003F7642"/>
    <w:rsid w:val="00404F30"/>
    <w:rsid w:val="0041185F"/>
    <w:rsid w:val="0041339D"/>
    <w:rsid w:val="00416090"/>
    <w:rsid w:val="00416DD7"/>
    <w:rsid w:val="00420375"/>
    <w:rsid w:val="00421F12"/>
    <w:rsid w:val="004315DF"/>
    <w:rsid w:val="00443F53"/>
    <w:rsid w:val="00447622"/>
    <w:rsid w:val="004516D9"/>
    <w:rsid w:val="00452EA9"/>
    <w:rsid w:val="0045300B"/>
    <w:rsid w:val="00456B1A"/>
    <w:rsid w:val="00462BDD"/>
    <w:rsid w:val="00467094"/>
    <w:rsid w:val="00471EDA"/>
    <w:rsid w:val="00472CCB"/>
    <w:rsid w:val="0047450F"/>
    <w:rsid w:val="00481A1F"/>
    <w:rsid w:val="00481E61"/>
    <w:rsid w:val="0048214B"/>
    <w:rsid w:val="00482422"/>
    <w:rsid w:val="00482925"/>
    <w:rsid w:val="00484D84"/>
    <w:rsid w:val="004875CA"/>
    <w:rsid w:val="00490A94"/>
    <w:rsid w:val="00491544"/>
    <w:rsid w:val="00491B23"/>
    <w:rsid w:val="004A0F0A"/>
    <w:rsid w:val="004A10A9"/>
    <w:rsid w:val="004A5B71"/>
    <w:rsid w:val="004B2042"/>
    <w:rsid w:val="004B21CE"/>
    <w:rsid w:val="004B79F7"/>
    <w:rsid w:val="004C3AA0"/>
    <w:rsid w:val="004C3E33"/>
    <w:rsid w:val="004C6CB8"/>
    <w:rsid w:val="004E348A"/>
    <w:rsid w:val="004E3B49"/>
    <w:rsid w:val="004E64F7"/>
    <w:rsid w:val="004F552F"/>
    <w:rsid w:val="00514DAF"/>
    <w:rsid w:val="00526E44"/>
    <w:rsid w:val="005345F4"/>
    <w:rsid w:val="00534F40"/>
    <w:rsid w:val="00536AEB"/>
    <w:rsid w:val="0054099E"/>
    <w:rsid w:val="005539C4"/>
    <w:rsid w:val="005549AD"/>
    <w:rsid w:val="005566FC"/>
    <w:rsid w:val="00560FC2"/>
    <w:rsid w:val="005679C7"/>
    <w:rsid w:val="005716C4"/>
    <w:rsid w:val="0057442F"/>
    <w:rsid w:val="005767B5"/>
    <w:rsid w:val="00581313"/>
    <w:rsid w:val="0058772F"/>
    <w:rsid w:val="00591340"/>
    <w:rsid w:val="00591F73"/>
    <w:rsid w:val="00594F61"/>
    <w:rsid w:val="005957A7"/>
    <w:rsid w:val="00596A79"/>
    <w:rsid w:val="005A5B00"/>
    <w:rsid w:val="005C14ED"/>
    <w:rsid w:val="005C31D0"/>
    <w:rsid w:val="005C74E1"/>
    <w:rsid w:val="005D5590"/>
    <w:rsid w:val="005E1677"/>
    <w:rsid w:val="005E342A"/>
    <w:rsid w:val="005E6036"/>
    <w:rsid w:val="005E678A"/>
    <w:rsid w:val="005F1AC5"/>
    <w:rsid w:val="0060125F"/>
    <w:rsid w:val="00602F2C"/>
    <w:rsid w:val="00604E53"/>
    <w:rsid w:val="00610133"/>
    <w:rsid w:val="00610B27"/>
    <w:rsid w:val="00612DBB"/>
    <w:rsid w:val="00623151"/>
    <w:rsid w:val="00630785"/>
    <w:rsid w:val="00633D00"/>
    <w:rsid w:val="00636CEB"/>
    <w:rsid w:val="006374A1"/>
    <w:rsid w:val="006375EA"/>
    <w:rsid w:val="00640DDF"/>
    <w:rsid w:val="0065447D"/>
    <w:rsid w:val="0065743A"/>
    <w:rsid w:val="00657B5E"/>
    <w:rsid w:val="0066182F"/>
    <w:rsid w:val="00664781"/>
    <w:rsid w:val="00666BCB"/>
    <w:rsid w:val="00670528"/>
    <w:rsid w:val="006721BC"/>
    <w:rsid w:val="0067498E"/>
    <w:rsid w:val="006860D1"/>
    <w:rsid w:val="00694600"/>
    <w:rsid w:val="006950CB"/>
    <w:rsid w:val="00696FDF"/>
    <w:rsid w:val="006A160C"/>
    <w:rsid w:val="006A3A52"/>
    <w:rsid w:val="006B0E44"/>
    <w:rsid w:val="006B2734"/>
    <w:rsid w:val="006D6580"/>
    <w:rsid w:val="006D65BC"/>
    <w:rsid w:val="006E0A2F"/>
    <w:rsid w:val="006E10E7"/>
    <w:rsid w:val="006E2753"/>
    <w:rsid w:val="006E2D1B"/>
    <w:rsid w:val="006F4FFB"/>
    <w:rsid w:val="007043DC"/>
    <w:rsid w:val="007070B0"/>
    <w:rsid w:val="00710071"/>
    <w:rsid w:val="00711AE9"/>
    <w:rsid w:val="00712AD8"/>
    <w:rsid w:val="00720041"/>
    <w:rsid w:val="00721008"/>
    <w:rsid w:val="00722D66"/>
    <w:rsid w:val="00727865"/>
    <w:rsid w:val="00733805"/>
    <w:rsid w:val="007435A1"/>
    <w:rsid w:val="00745CE5"/>
    <w:rsid w:val="007579E8"/>
    <w:rsid w:val="007604F2"/>
    <w:rsid w:val="00762D56"/>
    <w:rsid w:val="0077261B"/>
    <w:rsid w:val="00773A5A"/>
    <w:rsid w:val="007817B3"/>
    <w:rsid w:val="00785452"/>
    <w:rsid w:val="00785FF6"/>
    <w:rsid w:val="00786E3F"/>
    <w:rsid w:val="00794308"/>
    <w:rsid w:val="00795AAB"/>
    <w:rsid w:val="007B2344"/>
    <w:rsid w:val="007B2886"/>
    <w:rsid w:val="007B328E"/>
    <w:rsid w:val="007B3DBB"/>
    <w:rsid w:val="007B7CA0"/>
    <w:rsid w:val="007C2A11"/>
    <w:rsid w:val="007C594C"/>
    <w:rsid w:val="007C7581"/>
    <w:rsid w:val="007D7E27"/>
    <w:rsid w:val="007E72DF"/>
    <w:rsid w:val="007F1BBA"/>
    <w:rsid w:val="007F2B60"/>
    <w:rsid w:val="007F39AA"/>
    <w:rsid w:val="007F6BD7"/>
    <w:rsid w:val="00801D7E"/>
    <w:rsid w:val="0080275C"/>
    <w:rsid w:val="00811066"/>
    <w:rsid w:val="00811C09"/>
    <w:rsid w:val="008144B3"/>
    <w:rsid w:val="00815093"/>
    <w:rsid w:val="00823403"/>
    <w:rsid w:val="008267F5"/>
    <w:rsid w:val="00827230"/>
    <w:rsid w:val="00830DBA"/>
    <w:rsid w:val="00832DED"/>
    <w:rsid w:val="00835054"/>
    <w:rsid w:val="008352B2"/>
    <w:rsid w:val="0084490E"/>
    <w:rsid w:val="00852928"/>
    <w:rsid w:val="008556E7"/>
    <w:rsid w:val="00857990"/>
    <w:rsid w:val="0086358E"/>
    <w:rsid w:val="00870CEE"/>
    <w:rsid w:val="00871521"/>
    <w:rsid w:val="00885FCA"/>
    <w:rsid w:val="0088779F"/>
    <w:rsid w:val="00891F8C"/>
    <w:rsid w:val="008B5B3A"/>
    <w:rsid w:val="008C28B0"/>
    <w:rsid w:val="008D013C"/>
    <w:rsid w:val="008F225D"/>
    <w:rsid w:val="008F56D6"/>
    <w:rsid w:val="008F65B1"/>
    <w:rsid w:val="00903857"/>
    <w:rsid w:val="009235C4"/>
    <w:rsid w:val="00941D29"/>
    <w:rsid w:val="00943176"/>
    <w:rsid w:val="00943E4D"/>
    <w:rsid w:val="009508ED"/>
    <w:rsid w:val="0095329D"/>
    <w:rsid w:val="00953453"/>
    <w:rsid w:val="00957035"/>
    <w:rsid w:val="00973F9B"/>
    <w:rsid w:val="0097505C"/>
    <w:rsid w:val="00976A83"/>
    <w:rsid w:val="00976FA3"/>
    <w:rsid w:val="00980DA6"/>
    <w:rsid w:val="00981A80"/>
    <w:rsid w:val="009854CA"/>
    <w:rsid w:val="0099240C"/>
    <w:rsid w:val="00996336"/>
    <w:rsid w:val="009A37F3"/>
    <w:rsid w:val="009A3892"/>
    <w:rsid w:val="009B0533"/>
    <w:rsid w:val="009C0012"/>
    <w:rsid w:val="009C1BE0"/>
    <w:rsid w:val="009C4134"/>
    <w:rsid w:val="009D13BA"/>
    <w:rsid w:val="009E4198"/>
    <w:rsid w:val="009F1C86"/>
    <w:rsid w:val="009F1FAD"/>
    <w:rsid w:val="009F3B37"/>
    <w:rsid w:val="009F43EF"/>
    <w:rsid w:val="009F723C"/>
    <w:rsid w:val="009F72C6"/>
    <w:rsid w:val="00A030DA"/>
    <w:rsid w:val="00A12447"/>
    <w:rsid w:val="00A15D18"/>
    <w:rsid w:val="00A33029"/>
    <w:rsid w:val="00A33C0F"/>
    <w:rsid w:val="00A35455"/>
    <w:rsid w:val="00A40A02"/>
    <w:rsid w:val="00A61DEB"/>
    <w:rsid w:val="00A744E2"/>
    <w:rsid w:val="00A74CE4"/>
    <w:rsid w:val="00A75D59"/>
    <w:rsid w:val="00A83051"/>
    <w:rsid w:val="00A84AB7"/>
    <w:rsid w:val="00A9152F"/>
    <w:rsid w:val="00A94905"/>
    <w:rsid w:val="00AA7A85"/>
    <w:rsid w:val="00AB597F"/>
    <w:rsid w:val="00AC09A1"/>
    <w:rsid w:val="00AD26E8"/>
    <w:rsid w:val="00AE06F6"/>
    <w:rsid w:val="00AE6C1D"/>
    <w:rsid w:val="00AE78A3"/>
    <w:rsid w:val="00AF4532"/>
    <w:rsid w:val="00B03543"/>
    <w:rsid w:val="00B05201"/>
    <w:rsid w:val="00B1158D"/>
    <w:rsid w:val="00B1492F"/>
    <w:rsid w:val="00B16995"/>
    <w:rsid w:val="00B201E8"/>
    <w:rsid w:val="00B31EF8"/>
    <w:rsid w:val="00B3217E"/>
    <w:rsid w:val="00B34123"/>
    <w:rsid w:val="00B53906"/>
    <w:rsid w:val="00B54D7D"/>
    <w:rsid w:val="00B5745D"/>
    <w:rsid w:val="00B61C13"/>
    <w:rsid w:val="00B64228"/>
    <w:rsid w:val="00B767E7"/>
    <w:rsid w:val="00B84067"/>
    <w:rsid w:val="00B90183"/>
    <w:rsid w:val="00B955EB"/>
    <w:rsid w:val="00B96041"/>
    <w:rsid w:val="00BA2C3D"/>
    <w:rsid w:val="00BB43F6"/>
    <w:rsid w:val="00BC102E"/>
    <w:rsid w:val="00BD3A92"/>
    <w:rsid w:val="00BD652E"/>
    <w:rsid w:val="00BF0707"/>
    <w:rsid w:val="00BF43F2"/>
    <w:rsid w:val="00C00404"/>
    <w:rsid w:val="00C00C7D"/>
    <w:rsid w:val="00C0243F"/>
    <w:rsid w:val="00C06122"/>
    <w:rsid w:val="00C10405"/>
    <w:rsid w:val="00C13E60"/>
    <w:rsid w:val="00C1481C"/>
    <w:rsid w:val="00C16C7A"/>
    <w:rsid w:val="00C1783B"/>
    <w:rsid w:val="00C30937"/>
    <w:rsid w:val="00C3176B"/>
    <w:rsid w:val="00C365A4"/>
    <w:rsid w:val="00C36BD3"/>
    <w:rsid w:val="00C56FD0"/>
    <w:rsid w:val="00C616B8"/>
    <w:rsid w:val="00C715EB"/>
    <w:rsid w:val="00C75C73"/>
    <w:rsid w:val="00C7782A"/>
    <w:rsid w:val="00C85E35"/>
    <w:rsid w:val="00CA0982"/>
    <w:rsid w:val="00CA5797"/>
    <w:rsid w:val="00CB1EAD"/>
    <w:rsid w:val="00CB25AE"/>
    <w:rsid w:val="00CB310D"/>
    <w:rsid w:val="00CB668E"/>
    <w:rsid w:val="00CD298E"/>
    <w:rsid w:val="00CD3C00"/>
    <w:rsid w:val="00CD6501"/>
    <w:rsid w:val="00CD6D3A"/>
    <w:rsid w:val="00CE247F"/>
    <w:rsid w:val="00CE30B4"/>
    <w:rsid w:val="00CE574A"/>
    <w:rsid w:val="00CF0550"/>
    <w:rsid w:val="00CF0B0B"/>
    <w:rsid w:val="00CF0EAB"/>
    <w:rsid w:val="00CF2B36"/>
    <w:rsid w:val="00CF33C1"/>
    <w:rsid w:val="00D05C5A"/>
    <w:rsid w:val="00D1651F"/>
    <w:rsid w:val="00D21104"/>
    <w:rsid w:val="00D24ECD"/>
    <w:rsid w:val="00D263A5"/>
    <w:rsid w:val="00D26A56"/>
    <w:rsid w:val="00D4145E"/>
    <w:rsid w:val="00D51CF8"/>
    <w:rsid w:val="00D52F50"/>
    <w:rsid w:val="00D6277B"/>
    <w:rsid w:val="00D72E25"/>
    <w:rsid w:val="00D767C0"/>
    <w:rsid w:val="00D818EC"/>
    <w:rsid w:val="00D81937"/>
    <w:rsid w:val="00D81A79"/>
    <w:rsid w:val="00D879E4"/>
    <w:rsid w:val="00D9519E"/>
    <w:rsid w:val="00D958DF"/>
    <w:rsid w:val="00D96774"/>
    <w:rsid w:val="00DB0871"/>
    <w:rsid w:val="00DB20FE"/>
    <w:rsid w:val="00DB3150"/>
    <w:rsid w:val="00DB70C7"/>
    <w:rsid w:val="00DC3E14"/>
    <w:rsid w:val="00DC6115"/>
    <w:rsid w:val="00DC682C"/>
    <w:rsid w:val="00DD6B65"/>
    <w:rsid w:val="00DF0317"/>
    <w:rsid w:val="00DF0760"/>
    <w:rsid w:val="00DF6BE5"/>
    <w:rsid w:val="00DF6F99"/>
    <w:rsid w:val="00E07777"/>
    <w:rsid w:val="00E129C5"/>
    <w:rsid w:val="00E12D3B"/>
    <w:rsid w:val="00E145D1"/>
    <w:rsid w:val="00E153CE"/>
    <w:rsid w:val="00E15CA4"/>
    <w:rsid w:val="00E20797"/>
    <w:rsid w:val="00E25549"/>
    <w:rsid w:val="00E413AC"/>
    <w:rsid w:val="00E4231F"/>
    <w:rsid w:val="00E42609"/>
    <w:rsid w:val="00E43421"/>
    <w:rsid w:val="00E43D77"/>
    <w:rsid w:val="00E5106C"/>
    <w:rsid w:val="00E636A0"/>
    <w:rsid w:val="00E669D5"/>
    <w:rsid w:val="00E7118F"/>
    <w:rsid w:val="00E71618"/>
    <w:rsid w:val="00E840BD"/>
    <w:rsid w:val="00E869F1"/>
    <w:rsid w:val="00E8754D"/>
    <w:rsid w:val="00E90A40"/>
    <w:rsid w:val="00E92D42"/>
    <w:rsid w:val="00E937AF"/>
    <w:rsid w:val="00E96F4E"/>
    <w:rsid w:val="00EA294C"/>
    <w:rsid w:val="00EA351D"/>
    <w:rsid w:val="00EA4F40"/>
    <w:rsid w:val="00EB6217"/>
    <w:rsid w:val="00EC3695"/>
    <w:rsid w:val="00ED022C"/>
    <w:rsid w:val="00ED6F02"/>
    <w:rsid w:val="00ED7F7B"/>
    <w:rsid w:val="00EF44EB"/>
    <w:rsid w:val="00EF5D8F"/>
    <w:rsid w:val="00F02867"/>
    <w:rsid w:val="00F22084"/>
    <w:rsid w:val="00F2729E"/>
    <w:rsid w:val="00F35344"/>
    <w:rsid w:val="00F430C7"/>
    <w:rsid w:val="00F4455E"/>
    <w:rsid w:val="00F451BD"/>
    <w:rsid w:val="00F47721"/>
    <w:rsid w:val="00F50EAE"/>
    <w:rsid w:val="00F54472"/>
    <w:rsid w:val="00F55795"/>
    <w:rsid w:val="00F729FC"/>
    <w:rsid w:val="00F807C4"/>
    <w:rsid w:val="00FA3AEB"/>
    <w:rsid w:val="00FA3E96"/>
    <w:rsid w:val="00FA4BB7"/>
    <w:rsid w:val="00FB04A0"/>
    <w:rsid w:val="00FB0542"/>
    <w:rsid w:val="00FB0DA5"/>
    <w:rsid w:val="00FB546F"/>
    <w:rsid w:val="00FB5C07"/>
    <w:rsid w:val="00FB722B"/>
    <w:rsid w:val="00FC6616"/>
    <w:rsid w:val="00FE16D5"/>
    <w:rsid w:val="00FE20AC"/>
    <w:rsid w:val="00FE4E65"/>
    <w:rsid w:val="00FE6359"/>
    <w:rsid w:val="00FE661F"/>
    <w:rsid w:val="00FE713A"/>
    <w:rsid w:val="00FE7E8C"/>
    <w:rsid w:val="00FF5F60"/>
    <w:rsid w:val="00FF75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04A57"/>
  <w15:chartTrackingRefBased/>
  <w15:docId w15:val="{FAAB44AD-6137-45D8-835B-896D692B2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Calibri"/>
        <w:sz w:val="22"/>
        <w:szCs w:val="22"/>
        <w:u w:val="single"/>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0FE"/>
    <w:pPr>
      <w:spacing w:after="0" w:line="240" w:lineRule="auto"/>
    </w:pPr>
    <w:rPr>
      <w:rFonts w:ascii="Calibri" w:eastAsia="Times New Roman" w:hAnsi="Calibri"/>
      <w:u w:val="none"/>
    </w:rPr>
  </w:style>
  <w:style w:type="paragraph" w:styleId="Heading1">
    <w:name w:val="heading 1"/>
    <w:basedOn w:val="Normal"/>
    <w:next w:val="Normal"/>
    <w:link w:val="Heading1Char"/>
    <w:uiPriority w:val="9"/>
    <w:qFormat/>
    <w:rsid w:val="00312E5A"/>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EF5D8F"/>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6F4FFB"/>
    <w:pPr>
      <w:keepNext/>
      <w:keepLines/>
      <w:spacing w:before="40"/>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E5A"/>
    <w:rPr>
      <w:rFonts w:eastAsiaTheme="majorEastAsia" w:cstheme="majorBidi"/>
      <w:b/>
      <w:sz w:val="32"/>
      <w:szCs w:val="32"/>
    </w:rPr>
  </w:style>
  <w:style w:type="character" w:customStyle="1" w:styleId="Heading2Char">
    <w:name w:val="Heading 2 Char"/>
    <w:basedOn w:val="DefaultParagraphFont"/>
    <w:link w:val="Heading2"/>
    <w:uiPriority w:val="9"/>
    <w:rsid w:val="00EF5D8F"/>
    <w:rPr>
      <w:rFonts w:eastAsiaTheme="majorEastAsia" w:cstheme="majorBidi"/>
      <w:b/>
      <w:sz w:val="28"/>
      <w:szCs w:val="26"/>
    </w:rPr>
  </w:style>
  <w:style w:type="character" w:customStyle="1" w:styleId="Heading3Char">
    <w:name w:val="Heading 3 Char"/>
    <w:basedOn w:val="DefaultParagraphFont"/>
    <w:link w:val="Heading3"/>
    <w:uiPriority w:val="9"/>
    <w:rsid w:val="006F4FFB"/>
    <w:rPr>
      <w:rFonts w:eastAsiaTheme="majorEastAsia" w:cstheme="majorBidi"/>
      <w:b/>
      <w:szCs w:val="24"/>
    </w:rPr>
  </w:style>
  <w:style w:type="character" w:styleId="Hyperlink">
    <w:name w:val="Hyperlink"/>
    <w:basedOn w:val="DefaultParagraphFont"/>
    <w:uiPriority w:val="99"/>
    <w:unhideWhenUsed/>
    <w:rsid w:val="00E71618"/>
    <w:rPr>
      <w:color w:val="0563C1"/>
      <w:u w:val="single"/>
    </w:rPr>
  </w:style>
  <w:style w:type="paragraph" w:styleId="Title">
    <w:name w:val="Title"/>
    <w:basedOn w:val="Normal"/>
    <w:link w:val="TitleChar"/>
    <w:uiPriority w:val="10"/>
    <w:qFormat/>
    <w:rsid w:val="00E71618"/>
    <w:pPr>
      <w:contextualSpacing/>
    </w:pPr>
    <w:rPr>
      <w:rFonts w:cs="Arial"/>
      <w:b/>
      <w:bCs/>
      <w:spacing w:val="-10"/>
      <w:sz w:val="36"/>
      <w:szCs w:val="36"/>
    </w:rPr>
  </w:style>
  <w:style w:type="character" w:customStyle="1" w:styleId="TitleChar">
    <w:name w:val="Title Char"/>
    <w:basedOn w:val="DefaultParagraphFont"/>
    <w:link w:val="Title"/>
    <w:uiPriority w:val="10"/>
    <w:rsid w:val="00E71618"/>
    <w:rPr>
      <w:rFonts w:cs="Arial"/>
      <w:b/>
      <w:bCs/>
      <w:spacing w:val="-10"/>
      <w:sz w:val="36"/>
      <w:szCs w:val="36"/>
    </w:rPr>
  </w:style>
  <w:style w:type="paragraph" w:styleId="TOCHeading">
    <w:name w:val="TOC Heading"/>
    <w:basedOn w:val="Heading1"/>
    <w:next w:val="Normal"/>
    <w:uiPriority w:val="39"/>
    <w:unhideWhenUsed/>
    <w:qFormat/>
    <w:rsid w:val="00392B14"/>
    <w:pPr>
      <w:spacing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92B14"/>
    <w:pPr>
      <w:spacing w:after="100"/>
    </w:pPr>
  </w:style>
  <w:style w:type="paragraph" w:styleId="TOC3">
    <w:name w:val="toc 3"/>
    <w:basedOn w:val="Normal"/>
    <w:next w:val="Normal"/>
    <w:autoRedefine/>
    <w:uiPriority w:val="39"/>
    <w:unhideWhenUsed/>
    <w:rsid w:val="00392B14"/>
    <w:pPr>
      <w:spacing w:after="100"/>
      <w:ind w:left="440"/>
    </w:pPr>
  </w:style>
  <w:style w:type="paragraph" w:styleId="TOC2">
    <w:name w:val="toc 2"/>
    <w:basedOn w:val="Normal"/>
    <w:next w:val="Normal"/>
    <w:autoRedefine/>
    <w:uiPriority w:val="39"/>
    <w:unhideWhenUsed/>
    <w:rsid w:val="00392B14"/>
    <w:pPr>
      <w:spacing w:after="100"/>
      <w:ind w:left="220"/>
    </w:pPr>
  </w:style>
  <w:style w:type="paragraph" w:styleId="ListParagraph">
    <w:name w:val="List Paragraph"/>
    <w:basedOn w:val="Normal"/>
    <w:uiPriority w:val="34"/>
    <w:qFormat/>
    <w:rsid w:val="000D3C36"/>
    <w:pPr>
      <w:ind w:left="720"/>
      <w:contextualSpacing/>
    </w:pPr>
  </w:style>
  <w:style w:type="paragraph" w:styleId="Header">
    <w:name w:val="header"/>
    <w:basedOn w:val="Normal"/>
    <w:link w:val="HeaderChar"/>
    <w:uiPriority w:val="99"/>
    <w:unhideWhenUsed/>
    <w:rsid w:val="009E4198"/>
    <w:pPr>
      <w:tabs>
        <w:tab w:val="center" w:pos="4513"/>
        <w:tab w:val="right" w:pos="9026"/>
      </w:tabs>
    </w:pPr>
  </w:style>
  <w:style w:type="character" w:customStyle="1" w:styleId="HeaderChar">
    <w:name w:val="Header Char"/>
    <w:basedOn w:val="DefaultParagraphFont"/>
    <w:link w:val="Header"/>
    <w:uiPriority w:val="99"/>
    <w:rsid w:val="009E4198"/>
    <w:rPr>
      <w:rFonts w:ascii="Calibri" w:hAnsi="Calibri" w:cs="Calibri"/>
      <w:sz w:val="22"/>
    </w:rPr>
  </w:style>
  <w:style w:type="paragraph" w:styleId="Footer">
    <w:name w:val="footer"/>
    <w:basedOn w:val="Normal"/>
    <w:link w:val="FooterChar"/>
    <w:uiPriority w:val="99"/>
    <w:unhideWhenUsed/>
    <w:rsid w:val="009E4198"/>
    <w:pPr>
      <w:tabs>
        <w:tab w:val="center" w:pos="4513"/>
        <w:tab w:val="right" w:pos="9026"/>
      </w:tabs>
    </w:pPr>
  </w:style>
  <w:style w:type="character" w:customStyle="1" w:styleId="FooterChar">
    <w:name w:val="Footer Char"/>
    <w:basedOn w:val="DefaultParagraphFont"/>
    <w:link w:val="Footer"/>
    <w:uiPriority w:val="99"/>
    <w:rsid w:val="009E4198"/>
    <w:rPr>
      <w:rFonts w:ascii="Calibri" w:hAnsi="Calibri" w:cs="Calibri"/>
      <w:sz w:val="22"/>
    </w:rPr>
  </w:style>
  <w:style w:type="paragraph" w:styleId="FootnoteText">
    <w:name w:val="footnote text"/>
    <w:basedOn w:val="Normal"/>
    <w:link w:val="FootnoteTextChar"/>
    <w:uiPriority w:val="99"/>
    <w:semiHidden/>
    <w:unhideWhenUsed/>
    <w:rsid w:val="009E4198"/>
    <w:rPr>
      <w:sz w:val="20"/>
      <w:szCs w:val="20"/>
    </w:rPr>
  </w:style>
  <w:style w:type="character" w:customStyle="1" w:styleId="FootnoteTextChar">
    <w:name w:val="Footnote Text Char"/>
    <w:basedOn w:val="DefaultParagraphFont"/>
    <w:link w:val="FootnoteText"/>
    <w:uiPriority w:val="99"/>
    <w:semiHidden/>
    <w:rsid w:val="009E4198"/>
    <w:rPr>
      <w:rFonts w:ascii="Calibri" w:hAnsi="Calibri" w:cs="Calibri"/>
      <w:sz w:val="20"/>
      <w:szCs w:val="20"/>
    </w:rPr>
  </w:style>
  <w:style w:type="character" w:styleId="FootnoteReference">
    <w:name w:val="footnote reference"/>
    <w:basedOn w:val="DefaultParagraphFont"/>
    <w:uiPriority w:val="99"/>
    <w:semiHidden/>
    <w:unhideWhenUsed/>
    <w:rsid w:val="009E4198"/>
    <w:rPr>
      <w:vertAlign w:val="superscript"/>
    </w:rPr>
  </w:style>
  <w:style w:type="character" w:styleId="CommentReference">
    <w:name w:val="annotation reference"/>
    <w:basedOn w:val="DefaultParagraphFont"/>
    <w:uiPriority w:val="99"/>
    <w:semiHidden/>
    <w:unhideWhenUsed/>
    <w:rsid w:val="00A75D59"/>
    <w:rPr>
      <w:sz w:val="16"/>
      <w:szCs w:val="16"/>
    </w:rPr>
  </w:style>
  <w:style w:type="paragraph" w:styleId="CommentText">
    <w:name w:val="annotation text"/>
    <w:basedOn w:val="Normal"/>
    <w:link w:val="CommentTextChar"/>
    <w:uiPriority w:val="99"/>
    <w:semiHidden/>
    <w:unhideWhenUsed/>
    <w:rsid w:val="00A75D59"/>
    <w:rPr>
      <w:sz w:val="20"/>
      <w:szCs w:val="20"/>
    </w:rPr>
  </w:style>
  <w:style w:type="character" w:customStyle="1" w:styleId="CommentTextChar">
    <w:name w:val="Comment Text Char"/>
    <w:basedOn w:val="DefaultParagraphFont"/>
    <w:link w:val="CommentText"/>
    <w:uiPriority w:val="99"/>
    <w:semiHidden/>
    <w:rsid w:val="00A75D59"/>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75D59"/>
    <w:rPr>
      <w:b/>
      <w:bCs/>
    </w:rPr>
  </w:style>
  <w:style w:type="character" w:customStyle="1" w:styleId="CommentSubjectChar">
    <w:name w:val="Comment Subject Char"/>
    <w:basedOn w:val="CommentTextChar"/>
    <w:link w:val="CommentSubject"/>
    <w:uiPriority w:val="99"/>
    <w:semiHidden/>
    <w:rsid w:val="00A75D59"/>
    <w:rPr>
      <w:rFonts w:ascii="Calibri" w:hAnsi="Calibri" w:cs="Calibri"/>
      <w:b/>
      <w:bCs/>
      <w:sz w:val="20"/>
      <w:szCs w:val="20"/>
    </w:rPr>
  </w:style>
  <w:style w:type="character" w:styleId="FollowedHyperlink">
    <w:name w:val="FollowedHyperlink"/>
    <w:basedOn w:val="DefaultParagraphFont"/>
    <w:uiPriority w:val="99"/>
    <w:semiHidden/>
    <w:unhideWhenUsed/>
    <w:rsid w:val="00065AE6"/>
    <w:rPr>
      <w:color w:val="954F72" w:themeColor="followedHyperlink"/>
      <w:u w:val="single"/>
    </w:rPr>
  </w:style>
  <w:style w:type="character" w:styleId="UnresolvedMention">
    <w:name w:val="Unresolved Mention"/>
    <w:basedOn w:val="DefaultParagraphFont"/>
    <w:uiPriority w:val="99"/>
    <w:semiHidden/>
    <w:unhideWhenUsed/>
    <w:rsid w:val="00E669D5"/>
    <w:rPr>
      <w:color w:val="605E5C"/>
      <w:shd w:val="clear" w:color="auto" w:fill="E1DFDD"/>
    </w:rPr>
  </w:style>
  <w:style w:type="paragraph" w:styleId="Subtitle">
    <w:name w:val="Subtitle"/>
    <w:basedOn w:val="Normal"/>
    <w:next w:val="Normal"/>
    <w:link w:val="SubtitleChar"/>
    <w:uiPriority w:val="11"/>
    <w:qFormat/>
    <w:rsid w:val="00351BF0"/>
    <w:pPr>
      <w:numPr>
        <w:ilvl w:val="1"/>
      </w:numPr>
      <w:spacing w:after="160" w:line="259" w:lineRule="auto"/>
    </w:pPr>
    <w:rPr>
      <w:rFonts w:eastAsiaTheme="minorEastAsia" w:cstheme="minorBidi"/>
      <w:spacing w:val="15"/>
      <w:sz w:val="24"/>
    </w:rPr>
  </w:style>
  <w:style w:type="character" w:customStyle="1" w:styleId="SubtitleChar">
    <w:name w:val="Subtitle Char"/>
    <w:basedOn w:val="DefaultParagraphFont"/>
    <w:link w:val="Subtitle"/>
    <w:uiPriority w:val="11"/>
    <w:rsid w:val="00351BF0"/>
    <w:rPr>
      <w:rFonts w:eastAsiaTheme="minorEastAsia" w:cstheme="minorBidi"/>
      <w:spacing w:val="15"/>
      <w:sz w:val="24"/>
    </w:rPr>
  </w:style>
  <w:style w:type="character" w:customStyle="1" w:styleId="eop">
    <w:name w:val="eop"/>
    <w:basedOn w:val="DefaultParagraphFont"/>
    <w:rsid w:val="000C57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6205">
      <w:bodyDiv w:val="1"/>
      <w:marLeft w:val="0"/>
      <w:marRight w:val="0"/>
      <w:marTop w:val="0"/>
      <w:marBottom w:val="0"/>
      <w:divBdr>
        <w:top w:val="none" w:sz="0" w:space="0" w:color="auto"/>
        <w:left w:val="none" w:sz="0" w:space="0" w:color="auto"/>
        <w:bottom w:val="none" w:sz="0" w:space="0" w:color="auto"/>
        <w:right w:val="none" w:sz="0" w:space="0" w:color="auto"/>
      </w:divBdr>
    </w:div>
    <w:div w:id="27995477">
      <w:bodyDiv w:val="1"/>
      <w:marLeft w:val="0"/>
      <w:marRight w:val="0"/>
      <w:marTop w:val="0"/>
      <w:marBottom w:val="0"/>
      <w:divBdr>
        <w:top w:val="none" w:sz="0" w:space="0" w:color="auto"/>
        <w:left w:val="none" w:sz="0" w:space="0" w:color="auto"/>
        <w:bottom w:val="none" w:sz="0" w:space="0" w:color="auto"/>
        <w:right w:val="none" w:sz="0" w:space="0" w:color="auto"/>
      </w:divBdr>
    </w:div>
    <w:div w:id="69668231">
      <w:bodyDiv w:val="1"/>
      <w:marLeft w:val="0"/>
      <w:marRight w:val="0"/>
      <w:marTop w:val="0"/>
      <w:marBottom w:val="0"/>
      <w:divBdr>
        <w:top w:val="none" w:sz="0" w:space="0" w:color="auto"/>
        <w:left w:val="none" w:sz="0" w:space="0" w:color="auto"/>
        <w:bottom w:val="none" w:sz="0" w:space="0" w:color="auto"/>
        <w:right w:val="none" w:sz="0" w:space="0" w:color="auto"/>
      </w:divBdr>
    </w:div>
    <w:div w:id="98910153">
      <w:bodyDiv w:val="1"/>
      <w:marLeft w:val="0"/>
      <w:marRight w:val="0"/>
      <w:marTop w:val="0"/>
      <w:marBottom w:val="0"/>
      <w:divBdr>
        <w:top w:val="none" w:sz="0" w:space="0" w:color="auto"/>
        <w:left w:val="none" w:sz="0" w:space="0" w:color="auto"/>
        <w:bottom w:val="none" w:sz="0" w:space="0" w:color="auto"/>
        <w:right w:val="none" w:sz="0" w:space="0" w:color="auto"/>
      </w:divBdr>
    </w:div>
    <w:div w:id="113405904">
      <w:bodyDiv w:val="1"/>
      <w:marLeft w:val="0"/>
      <w:marRight w:val="0"/>
      <w:marTop w:val="0"/>
      <w:marBottom w:val="0"/>
      <w:divBdr>
        <w:top w:val="none" w:sz="0" w:space="0" w:color="auto"/>
        <w:left w:val="none" w:sz="0" w:space="0" w:color="auto"/>
        <w:bottom w:val="none" w:sz="0" w:space="0" w:color="auto"/>
        <w:right w:val="none" w:sz="0" w:space="0" w:color="auto"/>
      </w:divBdr>
    </w:div>
    <w:div w:id="233591655">
      <w:bodyDiv w:val="1"/>
      <w:marLeft w:val="0"/>
      <w:marRight w:val="0"/>
      <w:marTop w:val="0"/>
      <w:marBottom w:val="0"/>
      <w:divBdr>
        <w:top w:val="none" w:sz="0" w:space="0" w:color="auto"/>
        <w:left w:val="none" w:sz="0" w:space="0" w:color="auto"/>
        <w:bottom w:val="none" w:sz="0" w:space="0" w:color="auto"/>
        <w:right w:val="none" w:sz="0" w:space="0" w:color="auto"/>
      </w:divBdr>
    </w:div>
    <w:div w:id="464393014">
      <w:bodyDiv w:val="1"/>
      <w:marLeft w:val="0"/>
      <w:marRight w:val="0"/>
      <w:marTop w:val="0"/>
      <w:marBottom w:val="0"/>
      <w:divBdr>
        <w:top w:val="none" w:sz="0" w:space="0" w:color="auto"/>
        <w:left w:val="none" w:sz="0" w:space="0" w:color="auto"/>
        <w:bottom w:val="none" w:sz="0" w:space="0" w:color="auto"/>
        <w:right w:val="none" w:sz="0" w:space="0" w:color="auto"/>
      </w:divBdr>
    </w:div>
    <w:div w:id="528489454">
      <w:bodyDiv w:val="1"/>
      <w:marLeft w:val="0"/>
      <w:marRight w:val="0"/>
      <w:marTop w:val="0"/>
      <w:marBottom w:val="0"/>
      <w:divBdr>
        <w:top w:val="none" w:sz="0" w:space="0" w:color="auto"/>
        <w:left w:val="none" w:sz="0" w:space="0" w:color="auto"/>
        <w:bottom w:val="none" w:sz="0" w:space="0" w:color="auto"/>
        <w:right w:val="none" w:sz="0" w:space="0" w:color="auto"/>
      </w:divBdr>
    </w:div>
    <w:div w:id="629745494">
      <w:bodyDiv w:val="1"/>
      <w:marLeft w:val="0"/>
      <w:marRight w:val="0"/>
      <w:marTop w:val="0"/>
      <w:marBottom w:val="0"/>
      <w:divBdr>
        <w:top w:val="none" w:sz="0" w:space="0" w:color="auto"/>
        <w:left w:val="none" w:sz="0" w:space="0" w:color="auto"/>
        <w:bottom w:val="none" w:sz="0" w:space="0" w:color="auto"/>
        <w:right w:val="none" w:sz="0" w:space="0" w:color="auto"/>
      </w:divBdr>
    </w:div>
    <w:div w:id="649790269">
      <w:bodyDiv w:val="1"/>
      <w:marLeft w:val="0"/>
      <w:marRight w:val="0"/>
      <w:marTop w:val="0"/>
      <w:marBottom w:val="0"/>
      <w:divBdr>
        <w:top w:val="none" w:sz="0" w:space="0" w:color="auto"/>
        <w:left w:val="none" w:sz="0" w:space="0" w:color="auto"/>
        <w:bottom w:val="none" w:sz="0" w:space="0" w:color="auto"/>
        <w:right w:val="none" w:sz="0" w:space="0" w:color="auto"/>
      </w:divBdr>
    </w:div>
    <w:div w:id="694186023">
      <w:bodyDiv w:val="1"/>
      <w:marLeft w:val="0"/>
      <w:marRight w:val="0"/>
      <w:marTop w:val="0"/>
      <w:marBottom w:val="0"/>
      <w:divBdr>
        <w:top w:val="none" w:sz="0" w:space="0" w:color="auto"/>
        <w:left w:val="none" w:sz="0" w:space="0" w:color="auto"/>
        <w:bottom w:val="none" w:sz="0" w:space="0" w:color="auto"/>
        <w:right w:val="none" w:sz="0" w:space="0" w:color="auto"/>
      </w:divBdr>
    </w:div>
    <w:div w:id="712462950">
      <w:bodyDiv w:val="1"/>
      <w:marLeft w:val="0"/>
      <w:marRight w:val="0"/>
      <w:marTop w:val="0"/>
      <w:marBottom w:val="0"/>
      <w:divBdr>
        <w:top w:val="none" w:sz="0" w:space="0" w:color="auto"/>
        <w:left w:val="none" w:sz="0" w:space="0" w:color="auto"/>
        <w:bottom w:val="none" w:sz="0" w:space="0" w:color="auto"/>
        <w:right w:val="none" w:sz="0" w:space="0" w:color="auto"/>
      </w:divBdr>
    </w:div>
    <w:div w:id="795955542">
      <w:bodyDiv w:val="1"/>
      <w:marLeft w:val="0"/>
      <w:marRight w:val="0"/>
      <w:marTop w:val="0"/>
      <w:marBottom w:val="0"/>
      <w:divBdr>
        <w:top w:val="none" w:sz="0" w:space="0" w:color="auto"/>
        <w:left w:val="none" w:sz="0" w:space="0" w:color="auto"/>
        <w:bottom w:val="none" w:sz="0" w:space="0" w:color="auto"/>
        <w:right w:val="none" w:sz="0" w:space="0" w:color="auto"/>
      </w:divBdr>
    </w:div>
    <w:div w:id="949778413">
      <w:bodyDiv w:val="1"/>
      <w:marLeft w:val="0"/>
      <w:marRight w:val="0"/>
      <w:marTop w:val="0"/>
      <w:marBottom w:val="0"/>
      <w:divBdr>
        <w:top w:val="none" w:sz="0" w:space="0" w:color="auto"/>
        <w:left w:val="none" w:sz="0" w:space="0" w:color="auto"/>
        <w:bottom w:val="none" w:sz="0" w:space="0" w:color="auto"/>
        <w:right w:val="none" w:sz="0" w:space="0" w:color="auto"/>
      </w:divBdr>
    </w:div>
    <w:div w:id="975374522">
      <w:bodyDiv w:val="1"/>
      <w:marLeft w:val="0"/>
      <w:marRight w:val="0"/>
      <w:marTop w:val="0"/>
      <w:marBottom w:val="0"/>
      <w:divBdr>
        <w:top w:val="none" w:sz="0" w:space="0" w:color="auto"/>
        <w:left w:val="none" w:sz="0" w:space="0" w:color="auto"/>
        <w:bottom w:val="none" w:sz="0" w:space="0" w:color="auto"/>
        <w:right w:val="none" w:sz="0" w:space="0" w:color="auto"/>
      </w:divBdr>
    </w:div>
    <w:div w:id="1006589795">
      <w:bodyDiv w:val="1"/>
      <w:marLeft w:val="0"/>
      <w:marRight w:val="0"/>
      <w:marTop w:val="0"/>
      <w:marBottom w:val="0"/>
      <w:divBdr>
        <w:top w:val="none" w:sz="0" w:space="0" w:color="auto"/>
        <w:left w:val="none" w:sz="0" w:space="0" w:color="auto"/>
        <w:bottom w:val="none" w:sz="0" w:space="0" w:color="auto"/>
        <w:right w:val="none" w:sz="0" w:space="0" w:color="auto"/>
      </w:divBdr>
    </w:div>
    <w:div w:id="1144784697">
      <w:bodyDiv w:val="1"/>
      <w:marLeft w:val="0"/>
      <w:marRight w:val="0"/>
      <w:marTop w:val="0"/>
      <w:marBottom w:val="0"/>
      <w:divBdr>
        <w:top w:val="none" w:sz="0" w:space="0" w:color="auto"/>
        <w:left w:val="none" w:sz="0" w:space="0" w:color="auto"/>
        <w:bottom w:val="none" w:sz="0" w:space="0" w:color="auto"/>
        <w:right w:val="none" w:sz="0" w:space="0" w:color="auto"/>
      </w:divBdr>
    </w:div>
    <w:div w:id="1221939136">
      <w:bodyDiv w:val="1"/>
      <w:marLeft w:val="0"/>
      <w:marRight w:val="0"/>
      <w:marTop w:val="0"/>
      <w:marBottom w:val="0"/>
      <w:divBdr>
        <w:top w:val="none" w:sz="0" w:space="0" w:color="auto"/>
        <w:left w:val="none" w:sz="0" w:space="0" w:color="auto"/>
        <w:bottom w:val="none" w:sz="0" w:space="0" w:color="auto"/>
        <w:right w:val="none" w:sz="0" w:space="0" w:color="auto"/>
      </w:divBdr>
    </w:div>
    <w:div w:id="1382174865">
      <w:bodyDiv w:val="1"/>
      <w:marLeft w:val="0"/>
      <w:marRight w:val="0"/>
      <w:marTop w:val="0"/>
      <w:marBottom w:val="0"/>
      <w:divBdr>
        <w:top w:val="none" w:sz="0" w:space="0" w:color="auto"/>
        <w:left w:val="none" w:sz="0" w:space="0" w:color="auto"/>
        <w:bottom w:val="none" w:sz="0" w:space="0" w:color="auto"/>
        <w:right w:val="none" w:sz="0" w:space="0" w:color="auto"/>
      </w:divBdr>
    </w:div>
    <w:div w:id="1537499787">
      <w:bodyDiv w:val="1"/>
      <w:marLeft w:val="0"/>
      <w:marRight w:val="0"/>
      <w:marTop w:val="0"/>
      <w:marBottom w:val="0"/>
      <w:divBdr>
        <w:top w:val="none" w:sz="0" w:space="0" w:color="auto"/>
        <w:left w:val="none" w:sz="0" w:space="0" w:color="auto"/>
        <w:bottom w:val="none" w:sz="0" w:space="0" w:color="auto"/>
        <w:right w:val="none" w:sz="0" w:space="0" w:color="auto"/>
      </w:divBdr>
    </w:div>
    <w:div w:id="1692029117">
      <w:bodyDiv w:val="1"/>
      <w:marLeft w:val="0"/>
      <w:marRight w:val="0"/>
      <w:marTop w:val="0"/>
      <w:marBottom w:val="0"/>
      <w:divBdr>
        <w:top w:val="none" w:sz="0" w:space="0" w:color="auto"/>
        <w:left w:val="none" w:sz="0" w:space="0" w:color="auto"/>
        <w:bottom w:val="none" w:sz="0" w:space="0" w:color="auto"/>
        <w:right w:val="none" w:sz="0" w:space="0" w:color="auto"/>
      </w:divBdr>
    </w:div>
    <w:div w:id="1859925593">
      <w:bodyDiv w:val="1"/>
      <w:marLeft w:val="0"/>
      <w:marRight w:val="0"/>
      <w:marTop w:val="0"/>
      <w:marBottom w:val="0"/>
      <w:divBdr>
        <w:top w:val="none" w:sz="0" w:space="0" w:color="auto"/>
        <w:left w:val="none" w:sz="0" w:space="0" w:color="auto"/>
        <w:bottom w:val="none" w:sz="0" w:space="0" w:color="auto"/>
        <w:right w:val="none" w:sz="0" w:space="0" w:color="auto"/>
      </w:divBdr>
    </w:div>
    <w:div w:id="196758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457420/Final_planning_and_travellers_policy.pdf"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nlp.org.uk"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ur02.safelinks.protection.outlook.com/?url=https%3A%2F%2Fwww.gnlp.org.uk%2Fsubmission-gnlp-secretary-state-environment-part-2-sites%2F8-costessey-contingency-site&amp;data=05%7C01%7Cmike.burrell%40norfolk.gov.uk%7C9cd6fb1295fc4b0f636f08dad2d33033%7C1419177e57e04f0faff0fd61b549d10e%7C0%7C0%7C638054101737368256%7CUnknown%7CTWFpbGZsb3d8eyJWIjoiMC4wLjAwMDAiLCJQIjoiV2luMzIiLCJBTiI6Ik1haWwiLCJXVCI6Mn0%3D%7C3000%7C%7C%7C&amp;sdata=yvbQSz34nIyIugUYO2z8yydRAQTkW4%2FOvOEN0RVKhis%3D&amp;reserved=0" TargetMode="External"/><Relationship Id="rId28" Type="http://schemas.openxmlformats.org/officeDocument/2006/relationships/footer" Target="footer1.xml"/><Relationship Id="rId10" Type="http://schemas.openxmlformats.org/officeDocument/2006/relationships/hyperlink" Target="mailto:gnlp@norfolk.gov.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gnlp.org.uk/sites/gnlp/files/2021-10/EqIA_Reg19_Final%20Accessible%20V2.pdf"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14D7A-4025-48DD-8101-07C0B2DC9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35</Pages>
  <Words>3837</Words>
  <Characters>21872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Banham, Adam;I_Appleyard@hotmail.co.uk</dc:creator>
  <cp:keywords/>
  <dc:description/>
  <cp:lastModifiedBy>Mike Burrell</cp:lastModifiedBy>
  <cp:revision>5</cp:revision>
  <dcterms:created xsi:type="dcterms:W3CDTF">2022-12-14T13:13:00Z</dcterms:created>
  <dcterms:modified xsi:type="dcterms:W3CDTF">2022-12-14T14:49:00Z</dcterms:modified>
</cp:coreProperties>
</file>